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78C0" w14:textId="56E9354A" w:rsidR="00773373" w:rsidRDefault="00773373" w:rsidP="00773373">
      <w:pPr>
        <w:pStyle w:val="Title"/>
        <w:jc w:val="center"/>
      </w:pPr>
      <w:bookmarkStart w:id="0" w:name="_Toc452023108"/>
      <w:bookmarkStart w:id="1" w:name="_Toc452037563"/>
      <w:bookmarkStart w:id="2" w:name="_Toc452052543"/>
      <w:bookmarkStart w:id="3" w:name="_Toc452052629"/>
      <w:r w:rsidRPr="007D186A">
        <w:t>S</w:t>
      </w:r>
      <w:r>
        <w:t>ummary Report</w:t>
      </w:r>
    </w:p>
    <w:p w14:paraId="2B3178C1" w14:textId="77777777" w:rsidR="00773373" w:rsidRDefault="00773373" w:rsidP="00773373">
      <w:pPr>
        <w:pStyle w:val="Title"/>
        <w:jc w:val="center"/>
      </w:pPr>
      <w:r>
        <w:t>Responses received on</w:t>
      </w:r>
    </w:p>
    <w:p w14:paraId="2B3178C2" w14:textId="77777777" w:rsidR="00773373" w:rsidRPr="00676E15" w:rsidRDefault="00773373" w:rsidP="00773373">
      <w:pPr>
        <w:pStyle w:val="Title"/>
        <w:jc w:val="center"/>
        <w:rPr>
          <w:rFonts w:ascii="Times New Roman" w:hAnsi="Times New Roman"/>
          <w:b/>
          <w:sz w:val="24"/>
        </w:rPr>
      </w:pPr>
      <w:r>
        <w:t xml:space="preserve">The Commission's consultation on </w:t>
      </w:r>
      <w:r w:rsidR="00436154">
        <w:t>disincentives for advisors and intermediaries for potentially aggressive tax planning schemes</w:t>
      </w:r>
      <w:bookmarkEnd w:id="0"/>
      <w:bookmarkEnd w:id="1"/>
      <w:bookmarkEnd w:id="2"/>
      <w:bookmarkEnd w:id="3"/>
    </w:p>
    <w:p w14:paraId="2B3178C3" w14:textId="77777777" w:rsidR="00773373" w:rsidRDefault="00773373" w:rsidP="00773373">
      <w:pPr>
        <w:rPr>
          <w:rFonts w:ascii="Times New Roman" w:hAnsi="Times New Roman" w:cs="Times New Roman"/>
          <w:sz w:val="24"/>
          <w:szCs w:val="24"/>
        </w:rPr>
      </w:pPr>
    </w:p>
    <w:p w14:paraId="2B3178C4" w14:textId="77777777" w:rsidR="00773373" w:rsidRDefault="00773373" w:rsidP="00773373">
      <w:pPr>
        <w:rPr>
          <w:rFonts w:ascii="Times New Roman" w:hAnsi="Times New Roman" w:cs="Times New Roman"/>
          <w:sz w:val="24"/>
          <w:szCs w:val="24"/>
        </w:rPr>
      </w:pPr>
    </w:p>
    <w:p w14:paraId="2B3178C5" w14:textId="77777777" w:rsidR="00773373" w:rsidRDefault="00773373" w:rsidP="00773373">
      <w:pPr>
        <w:rPr>
          <w:rFonts w:ascii="Times New Roman" w:hAnsi="Times New Roman" w:cs="Times New Roman"/>
          <w:sz w:val="24"/>
          <w:szCs w:val="24"/>
        </w:rPr>
      </w:pPr>
    </w:p>
    <w:p w14:paraId="2B3178C6" w14:textId="77777777" w:rsidR="00773373" w:rsidRDefault="00773373" w:rsidP="00773373">
      <w:pPr>
        <w:pStyle w:val="Heading1"/>
        <w:jc w:val="center"/>
      </w:pPr>
      <w:r>
        <w:t>Directorate General for Taxation and Customs Union</w:t>
      </w:r>
    </w:p>
    <w:p w14:paraId="2B3178C7" w14:textId="77777777" w:rsidR="00773373" w:rsidRDefault="00773373" w:rsidP="00773373">
      <w:pPr>
        <w:rPr>
          <w:rFonts w:ascii="Times New Roman" w:hAnsi="Times New Roman" w:cs="Times New Roman"/>
          <w:sz w:val="24"/>
          <w:szCs w:val="24"/>
        </w:rPr>
      </w:pPr>
    </w:p>
    <w:p w14:paraId="2B3178C8" w14:textId="1687043F" w:rsidR="00773373" w:rsidRDefault="000F59DA" w:rsidP="007733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773373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2B3178C9" w14:textId="77777777" w:rsidR="007F7BBB" w:rsidRDefault="007F7BBB">
      <w:pPr>
        <w:rPr>
          <w:rFonts w:ascii="Times New Roman" w:hAnsi="Times New Roman" w:cs="Times New Roman"/>
          <w:sz w:val="24"/>
          <w:szCs w:val="24"/>
        </w:rPr>
      </w:pPr>
    </w:p>
    <w:p w14:paraId="2B3178CA" w14:textId="77777777" w:rsidR="00773373" w:rsidRDefault="00773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3178CB" w14:textId="77777777" w:rsidR="00773373" w:rsidRDefault="00773373">
      <w:pPr>
        <w:rPr>
          <w:rFonts w:ascii="Times New Roman" w:hAnsi="Times New Roman" w:cs="Times New Roman"/>
          <w:sz w:val="24"/>
          <w:szCs w:val="24"/>
        </w:rPr>
      </w:pPr>
    </w:p>
    <w:p w14:paraId="2B3178CC" w14:textId="77777777" w:rsidR="0071296D" w:rsidRDefault="00FA0C8E" w:rsidP="007F7BBB">
      <w:pPr>
        <w:pStyle w:val="Heading2"/>
      </w:pPr>
      <w:r>
        <w:t>1. Background</w:t>
      </w:r>
    </w:p>
    <w:p w14:paraId="6376B42B" w14:textId="77777777" w:rsidR="009C19D2" w:rsidRDefault="009C19D2" w:rsidP="00846C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178CE" w14:textId="70BCBB41" w:rsidR="00FA0C8E" w:rsidRPr="00FA0C8E" w:rsidRDefault="00FA0C8E" w:rsidP="00846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public discussions have shown the crucial role that certain intermediaries play in fac</w:t>
      </w:r>
      <w:r w:rsidR="004A6A3C">
        <w:rPr>
          <w:rFonts w:ascii="Times New Roman" w:hAnsi="Times New Roman" w:cs="Times New Roman"/>
          <w:sz w:val="24"/>
          <w:szCs w:val="24"/>
        </w:rPr>
        <w:t xml:space="preserve">ilitating tax avoidance and </w:t>
      </w:r>
      <w:r>
        <w:rPr>
          <w:rFonts w:ascii="Times New Roman" w:hAnsi="Times New Roman" w:cs="Times New Roman"/>
          <w:sz w:val="24"/>
          <w:szCs w:val="24"/>
        </w:rPr>
        <w:t>evasion. At international level, the OECD issued</w:t>
      </w:r>
      <w:r w:rsidR="008014DE">
        <w:rPr>
          <w:rFonts w:ascii="Times New Roman" w:hAnsi="Times New Roman" w:cs="Times New Roman"/>
          <w:sz w:val="24"/>
          <w:szCs w:val="24"/>
        </w:rPr>
        <w:t xml:space="preserve"> in 2015 a set of best practices </w:t>
      </w:r>
      <w:r w:rsidR="004A6A3C">
        <w:rPr>
          <w:rFonts w:ascii="Times New Roman" w:hAnsi="Times New Roman" w:cs="Times New Roman"/>
          <w:sz w:val="24"/>
          <w:szCs w:val="24"/>
        </w:rPr>
        <w:t>on</w:t>
      </w:r>
      <w:r w:rsidR="008014DE">
        <w:rPr>
          <w:rFonts w:ascii="Times New Roman" w:hAnsi="Times New Roman" w:cs="Times New Roman"/>
          <w:sz w:val="24"/>
          <w:szCs w:val="24"/>
        </w:rPr>
        <w:t xml:space="preserve"> the use and promotion of potentially aggressive tax planning </w:t>
      </w:r>
      <w:r w:rsidR="005A6BA4">
        <w:rPr>
          <w:rFonts w:ascii="Times New Roman" w:hAnsi="Times New Roman" w:cs="Times New Roman"/>
          <w:sz w:val="24"/>
          <w:szCs w:val="24"/>
        </w:rPr>
        <w:t xml:space="preserve">(ATP) </w:t>
      </w:r>
      <w:r w:rsidR="008014DE">
        <w:rPr>
          <w:rFonts w:ascii="Times New Roman" w:hAnsi="Times New Roman" w:cs="Times New Roman"/>
          <w:sz w:val="24"/>
          <w:szCs w:val="24"/>
        </w:rPr>
        <w:t xml:space="preserve">schemes. </w:t>
      </w:r>
    </w:p>
    <w:p w14:paraId="60D63C41" w14:textId="1B63E159" w:rsidR="00DF4D8C" w:rsidRDefault="00644C22" w:rsidP="00846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Commission launched an open public consultation on 10.11.2016, which ran </w:t>
      </w:r>
      <w:r w:rsidR="005A6BA4">
        <w:rPr>
          <w:rFonts w:ascii="Times New Roman" w:hAnsi="Times New Roman" w:cs="Times New Roman"/>
          <w:sz w:val="24"/>
          <w:szCs w:val="24"/>
        </w:rPr>
        <w:t>until</w:t>
      </w:r>
      <w:r>
        <w:rPr>
          <w:rFonts w:ascii="Times New Roman" w:hAnsi="Times New Roman" w:cs="Times New Roman"/>
          <w:sz w:val="24"/>
          <w:szCs w:val="24"/>
        </w:rPr>
        <w:t xml:space="preserve"> 16.02.2017 (14 weeks), i</w:t>
      </w:r>
      <w:r w:rsidR="0071296D">
        <w:rPr>
          <w:rFonts w:ascii="Times New Roman" w:hAnsi="Times New Roman" w:cs="Times New Roman"/>
          <w:sz w:val="24"/>
          <w:szCs w:val="24"/>
        </w:rPr>
        <w:t>n order to</w:t>
      </w:r>
      <w:r w:rsidR="008014DE">
        <w:rPr>
          <w:rFonts w:ascii="Times New Roman" w:hAnsi="Times New Roman" w:cs="Times New Roman"/>
          <w:sz w:val="24"/>
          <w:szCs w:val="24"/>
        </w:rPr>
        <w:t xml:space="preserve"> gather views on whether there is a need for EU action aimed at introducing more effective disincentives for intermediaries engaged in operations </w:t>
      </w:r>
      <w:r w:rsidR="005A6BA4">
        <w:rPr>
          <w:rFonts w:ascii="Times New Roman" w:hAnsi="Times New Roman" w:cs="Times New Roman"/>
          <w:sz w:val="24"/>
          <w:szCs w:val="24"/>
        </w:rPr>
        <w:t xml:space="preserve">that </w:t>
      </w:r>
      <w:r w:rsidR="008014DE">
        <w:rPr>
          <w:rFonts w:ascii="Times New Roman" w:hAnsi="Times New Roman" w:cs="Times New Roman"/>
          <w:sz w:val="24"/>
          <w:szCs w:val="24"/>
        </w:rPr>
        <w:t>facilitate tax evasion and avoidance</w:t>
      </w:r>
      <w:r w:rsidR="005A6BA4">
        <w:rPr>
          <w:rFonts w:ascii="Times New Roman" w:hAnsi="Times New Roman" w:cs="Times New Roman"/>
          <w:sz w:val="24"/>
          <w:szCs w:val="24"/>
        </w:rPr>
        <w:t>.</w:t>
      </w:r>
      <w:r w:rsidR="008014DE">
        <w:rPr>
          <w:rFonts w:ascii="Times New Roman" w:hAnsi="Times New Roman" w:cs="Times New Roman"/>
          <w:sz w:val="24"/>
          <w:szCs w:val="24"/>
        </w:rPr>
        <w:t xml:space="preserve"> </w:t>
      </w:r>
      <w:r w:rsidR="009C2D5A">
        <w:rPr>
          <w:rFonts w:ascii="Times New Roman" w:hAnsi="Times New Roman" w:cs="Times New Roman"/>
          <w:sz w:val="24"/>
          <w:szCs w:val="24"/>
        </w:rPr>
        <w:t>T</w:t>
      </w:r>
      <w:r w:rsidR="006B3A2E">
        <w:rPr>
          <w:rFonts w:ascii="Times New Roman" w:hAnsi="Times New Roman" w:cs="Times New Roman"/>
          <w:sz w:val="24"/>
          <w:szCs w:val="24"/>
        </w:rPr>
        <w:t xml:space="preserve">he consultation also deals with </w:t>
      </w:r>
      <w:r w:rsidR="008014DE">
        <w:rPr>
          <w:rFonts w:ascii="Times New Roman" w:hAnsi="Times New Roman" w:cs="Times New Roman"/>
          <w:sz w:val="24"/>
          <w:szCs w:val="24"/>
        </w:rPr>
        <w:t xml:space="preserve">how this </w:t>
      </w:r>
      <w:r w:rsidR="001B3D31">
        <w:rPr>
          <w:rFonts w:ascii="Times New Roman" w:hAnsi="Times New Roman" w:cs="Times New Roman"/>
          <w:sz w:val="24"/>
          <w:szCs w:val="24"/>
        </w:rPr>
        <w:t>action should be designed</w:t>
      </w:r>
      <w:r w:rsidR="009C2D5A">
        <w:rPr>
          <w:rFonts w:ascii="Times New Roman" w:hAnsi="Times New Roman" w:cs="Times New Roman"/>
          <w:sz w:val="24"/>
          <w:szCs w:val="24"/>
        </w:rPr>
        <w:t xml:space="preserve"> </w:t>
      </w:r>
      <w:r w:rsidR="004A6A3C">
        <w:rPr>
          <w:rFonts w:ascii="Times New Roman" w:hAnsi="Times New Roman" w:cs="Times New Roman"/>
          <w:sz w:val="24"/>
          <w:szCs w:val="24"/>
        </w:rPr>
        <w:t>if it is</w:t>
      </w:r>
      <w:r w:rsidR="009C2D5A">
        <w:rPr>
          <w:rFonts w:ascii="Times New Roman" w:hAnsi="Times New Roman" w:cs="Times New Roman"/>
          <w:sz w:val="24"/>
          <w:szCs w:val="24"/>
        </w:rPr>
        <w:t xml:space="preserve"> decided that there is a need for action</w:t>
      </w:r>
      <w:r w:rsidR="008014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3178CF" w14:textId="1DC20904" w:rsidR="0071296D" w:rsidRDefault="00DF4D8C" w:rsidP="00846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public consultations run by the European Commission offer interested </w:t>
      </w:r>
      <w:r w:rsidR="00644C22">
        <w:rPr>
          <w:rFonts w:ascii="Times New Roman" w:hAnsi="Times New Roman" w:cs="Times New Roman"/>
          <w:sz w:val="24"/>
          <w:szCs w:val="24"/>
        </w:rPr>
        <w:t xml:space="preserve">stakeholders the opportunity </w:t>
      </w:r>
      <w:r>
        <w:rPr>
          <w:rFonts w:ascii="Times New Roman" w:hAnsi="Times New Roman" w:cs="Times New Roman"/>
          <w:sz w:val="24"/>
          <w:szCs w:val="24"/>
        </w:rPr>
        <w:t>to contribute to law-making by providing their views and input</w:t>
      </w:r>
      <w:r w:rsidR="00480F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main objective </w:t>
      </w:r>
      <w:r w:rsidR="00480FA6">
        <w:rPr>
          <w:rFonts w:ascii="Times New Roman" w:hAnsi="Times New Roman" w:cs="Times New Roman"/>
          <w:sz w:val="24"/>
          <w:szCs w:val="24"/>
        </w:rPr>
        <w:t>is to collect views and input from stakeholders via freely accessible online questionnaires</w:t>
      </w:r>
      <w:r w:rsidR="00644C22">
        <w:rPr>
          <w:rFonts w:ascii="Times New Roman" w:hAnsi="Times New Roman" w:cs="Times New Roman"/>
          <w:sz w:val="24"/>
          <w:szCs w:val="24"/>
        </w:rPr>
        <w:t>. A</w:t>
      </w:r>
      <w:r w:rsidR="00480FA6">
        <w:rPr>
          <w:rFonts w:ascii="Times New Roman" w:hAnsi="Times New Roman" w:cs="Times New Roman"/>
          <w:sz w:val="24"/>
          <w:szCs w:val="24"/>
        </w:rPr>
        <w:t>s such</w:t>
      </w:r>
      <w:r w:rsidR="00644C22">
        <w:rPr>
          <w:rFonts w:ascii="Times New Roman" w:hAnsi="Times New Roman" w:cs="Times New Roman"/>
          <w:sz w:val="24"/>
          <w:szCs w:val="24"/>
        </w:rPr>
        <w:t>,</w:t>
      </w:r>
      <w:r w:rsidR="00480FA6">
        <w:rPr>
          <w:rFonts w:ascii="Times New Roman" w:hAnsi="Times New Roman" w:cs="Times New Roman"/>
          <w:sz w:val="24"/>
          <w:szCs w:val="24"/>
        </w:rPr>
        <w:t xml:space="preserve"> this consultation tool </w:t>
      </w:r>
      <w:r w:rsidR="00647C8F">
        <w:rPr>
          <w:rFonts w:ascii="Times New Roman" w:hAnsi="Times New Roman" w:cs="Times New Roman"/>
          <w:sz w:val="24"/>
          <w:szCs w:val="24"/>
        </w:rPr>
        <w:t>should</w:t>
      </w:r>
      <w:r w:rsidR="00480FA6">
        <w:rPr>
          <w:rFonts w:ascii="Times New Roman" w:hAnsi="Times New Roman" w:cs="Times New Roman"/>
          <w:sz w:val="24"/>
          <w:szCs w:val="24"/>
        </w:rPr>
        <w:t xml:space="preserve"> not </w:t>
      </w:r>
      <w:r w:rsidR="00647C8F">
        <w:rPr>
          <w:rFonts w:ascii="Times New Roman" w:hAnsi="Times New Roman" w:cs="Times New Roman"/>
          <w:sz w:val="24"/>
          <w:szCs w:val="24"/>
        </w:rPr>
        <w:t xml:space="preserve">be </w:t>
      </w:r>
      <w:r w:rsidR="00480FA6">
        <w:rPr>
          <w:rFonts w:ascii="Times New Roman" w:hAnsi="Times New Roman" w:cs="Times New Roman"/>
          <w:sz w:val="24"/>
          <w:szCs w:val="24"/>
        </w:rPr>
        <w:t xml:space="preserve">expected to provide results that are representative </w:t>
      </w:r>
      <w:r w:rsidR="00647C8F">
        <w:rPr>
          <w:rFonts w:ascii="Times New Roman" w:hAnsi="Times New Roman" w:cs="Times New Roman"/>
          <w:sz w:val="24"/>
          <w:szCs w:val="24"/>
        </w:rPr>
        <w:t>o</w:t>
      </w:r>
      <w:r w:rsidR="00480FA6">
        <w:rPr>
          <w:rFonts w:ascii="Times New Roman" w:hAnsi="Times New Roman" w:cs="Times New Roman"/>
          <w:sz w:val="24"/>
          <w:szCs w:val="24"/>
        </w:rPr>
        <w:t xml:space="preserve">f the population. </w:t>
      </w:r>
    </w:p>
    <w:p w14:paraId="0258F491" w14:textId="77777777" w:rsidR="00E72715" w:rsidRDefault="00E72715" w:rsidP="00846C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178D0" w14:textId="77777777" w:rsidR="008014DE" w:rsidRDefault="008014DE" w:rsidP="008014DE">
      <w:pPr>
        <w:pStyle w:val="Heading2"/>
      </w:pPr>
      <w:r>
        <w:t>2. Executive Summary</w:t>
      </w:r>
    </w:p>
    <w:p w14:paraId="2B3178D1" w14:textId="77777777" w:rsidR="00662346" w:rsidRDefault="00662346" w:rsidP="00662346"/>
    <w:p w14:paraId="2B3178D2" w14:textId="0C3C3CC4" w:rsidR="00662346" w:rsidRPr="005A6BA4" w:rsidRDefault="00662346" w:rsidP="00662346">
      <w:pPr>
        <w:rPr>
          <w:rFonts w:ascii="Times New Roman" w:hAnsi="Times New Roman" w:cs="Times New Roman"/>
          <w:b/>
          <w:sz w:val="24"/>
          <w:szCs w:val="24"/>
        </w:rPr>
      </w:pPr>
      <w:r w:rsidRPr="005A6BA4">
        <w:rPr>
          <w:rFonts w:ascii="Times New Roman" w:hAnsi="Times New Roman" w:cs="Times New Roman"/>
          <w:b/>
          <w:sz w:val="24"/>
          <w:szCs w:val="24"/>
        </w:rPr>
        <w:t>Section 3</w:t>
      </w:r>
      <w:r w:rsidR="009B169D" w:rsidRPr="005A6BA4">
        <w:rPr>
          <w:rFonts w:ascii="Times New Roman" w:hAnsi="Times New Roman" w:cs="Times New Roman"/>
          <w:b/>
          <w:sz w:val="24"/>
          <w:szCs w:val="24"/>
        </w:rPr>
        <w:t>:</w:t>
      </w:r>
      <w:r w:rsidRPr="005A6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69D" w:rsidRPr="005A6BA4">
        <w:rPr>
          <w:rFonts w:ascii="Times New Roman" w:hAnsi="Times New Roman" w:cs="Times New Roman"/>
          <w:b/>
          <w:sz w:val="24"/>
          <w:szCs w:val="24"/>
        </w:rPr>
        <w:t>B</w:t>
      </w:r>
      <w:r w:rsidRPr="005A6BA4">
        <w:rPr>
          <w:rFonts w:ascii="Times New Roman" w:hAnsi="Times New Roman" w:cs="Times New Roman"/>
          <w:b/>
          <w:sz w:val="24"/>
          <w:szCs w:val="24"/>
        </w:rPr>
        <w:t>reakdown of responses</w:t>
      </w:r>
    </w:p>
    <w:p w14:paraId="2B3178D3" w14:textId="14190459" w:rsidR="00662346" w:rsidRPr="00B5146F" w:rsidRDefault="005A6BA4" w:rsidP="00070476">
      <w:pPr>
        <w:jc w:val="both"/>
        <w:rPr>
          <w:rFonts w:ascii="Times New Roman" w:hAnsi="Times New Roman" w:cs="Times New Roman"/>
          <w:sz w:val="24"/>
          <w:szCs w:val="24"/>
        </w:rPr>
      </w:pPr>
      <w:r w:rsidRPr="00BC013F">
        <w:rPr>
          <w:rFonts w:ascii="Times New Roman" w:hAnsi="Times New Roman" w:cs="Times New Roman"/>
          <w:sz w:val="24"/>
          <w:szCs w:val="24"/>
        </w:rPr>
        <w:t xml:space="preserve">The Commission received </w:t>
      </w:r>
      <w:r w:rsidR="00662346" w:rsidRPr="005A6BA4">
        <w:rPr>
          <w:rFonts w:ascii="Times New Roman" w:hAnsi="Times New Roman" w:cs="Times New Roman"/>
          <w:sz w:val="24"/>
          <w:szCs w:val="24"/>
        </w:rPr>
        <w:t xml:space="preserve">131 responses </w:t>
      </w:r>
      <w:r w:rsidR="004A6A3C">
        <w:rPr>
          <w:rFonts w:ascii="Times New Roman" w:hAnsi="Times New Roman" w:cs="Times New Roman"/>
          <w:sz w:val="24"/>
          <w:szCs w:val="24"/>
        </w:rPr>
        <w:t>given by</w:t>
      </w:r>
      <w:r w:rsidR="004A6A3C" w:rsidRPr="005A6BA4">
        <w:rPr>
          <w:rFonts w:ascii="Times New Roman" w:hAnsi="Times New Roman" w:cs="Times New Roman"/>
          <w:sz w:val="24"/>
          <w:szCs w:val="24"/>
        </w:rPr>
        <w:t xml:space="preserve"> a </w:t>
      </w:r>
      <w:r w:rsidR="004A6A3C">
        <w:rPr>
          <w:rFonts w:ascii="Times New Roman" w:hAnsi="Times New Roman" w:cs="Times New Roman"/>
          <w:sz w:val="24"/>
          <w:szCs w:val="24"/>
        </w:rPr>
        <w:t>wide</w:t>
      </w:r>
      <w:r w:rsidR="004A6A3C" w:rsidRPr="005A6BA4">
        <w:rPr>
          <w:rFonts w:ascii="Times New Roman" w:hAnsi="Times New Roman" w:cs="Times New Roman"/>
          <w:sz w:val="24"/>
          <w:szCs w:val="24"/>
        </w:rPr>
        <w:t xml:space="preserve"> variety of stakeholders</w:t>
      </w:r>
      <w:r w:rsidR="004A6A3C" w:rsidRPr="004A6A3C">
        <w:rPr>
          <w:rFonts w:ascii="Times New Roman" w:hAnsi="Times New Roman" w:cs="Times New Roman"/>
          <w:sz w:val="24"/>
          <w:szCs w:val="24"/>
        </w:rPr>
        <w:t xml:space="preserve"> </w:t>
      </w:r>
      <w:r w:rsidR="004A6A3C" w:rsidRPr="005A6BA4">
        <w:rPr>
          <w:rFonts w:ascii="Times New Roman" w:hAnsi="Times New Roman" w:cs="Times New Roman"/>
          <w:sz w:val="24"/>
          <w:szCs w:val="24"/>
        </w:rPr>
        <w:t>to the public consultation</w:t>
      </w:r>
      <w:r w:rsidR="00B0064B" w:rsidRPr="005A6BA4">
        <w:rPr>
          <w:rFonts w:ascii="Times New Roman" w:hAnsi="Times New Roman" w:cs="Times New Roman"/>
          <w:sz w:val="24"/>
          <w:szCs w:val="24"/>
        </w:rPr>
        <w:t>.</w:t>
      </w:r>
      <w:r w:rsidR="00662346" w:rsidRPr="005A6BA4">
        <w:rPr>
          <w:rFonts w:ascii="Times New Roman" w:hAnsi="Times New Roman" w:cs="Times New Roman"/>
          <w:sz w:val="24"/>
          <w:szCs w:val="24"/>
        </w:rPr>
        <w:t xml:space="preserve"> </w:t>
      </w:r>
      <w:r w:rsidR="00B0064B" w:rsidRPr="005A6BA4">
        <w:rPr>
          <w:rFonts w:ascii="Times New Roman" w:hAnsi="Times New Roman" w:cs="Times New Roman"/>
          <w:sz w:val="24"/>
          <w:szCs w:val="24"/>
        </w:rPr>
        <w:t xml:space="preserve">The </w:t>
      </w:r>
      <w:r w:rsidR="00662346" w:rsidRPr="005A6BA4">
        <w:rPr>
          <w:rFonts w:ascii="Times New Roman" w:hAnsi="Times New Roman" w:cs="Times New Roman"/>
          <w:sz w:val="24"/>
          <w:szCs w:val="24"/>
        </w:rPr>
        <w:t xml:space="preserve">largest </w:t>
      </w:r>
      <w:r w:rsidR="00B0064B" w:rsidRPr="005A6BA4">
        <w:rPr>
          <w:rFonts w:ascii="Times New Roman" w:hAnsi="Times New Roman" w:cs="Times New Roman"/>
          <w:sz w:val="24"/>
          <w:szCs w:val="24"/>
        </w:rPr>
        <w:t>share of replies came from t</w:t>
      </w:r>
      <w:r w:rsidR="00662346" w:rsidRPr="005A6BA4">
        <w:rPr>
          <w:rFonts w:ascii="Times New Roman" w:hAnsi="Times New Roman" w:cs="Times New Roman"/>
          <w:sz w:val="24"/>
          <w:szCs w:val="24"/>
        </w:rPr>
        <w:t xml:space="preserve">rade/business associations/professional associations </w:t>
      </w:r>
      <w:r w:rsidR="00B5146F">
        <w:rPr>
          <w:rFonts w:ascii="Times New Roman" w:hAnsi="Times New Roman" w:cs="Times New Roman"/>
          <w:sz w:val="24"/>
          <w:szCs w:val="24"/>
        </w:rPr>
        <w:t>(</w:t>
      </w:r>
      <w:r w:rsidR="00662346" w:rsidRPr="005A6BA4">
        <w:rPr>
          <w:rFonts w:ascii="Times New Roman" w:hAnsi="Times New Roman" w:cs="Times New Roman"/>
          <w:sz w:val="24"/>
          <w:szCs w:val="24"/>
        </w:rPr>
        <w:t>27%</w:t>
      </w:r>
      <w:r w:rsidR="00B5146F">
        <w:rPr>
          <w:rFonts w:ascii="Times New Roman" w:hAnsi="Times New Roman" w:cs="Times New Roman"/>
          <w:sz w:val="24"/>
          <w:szCs w:val="24"/>
        </w:rPr>
        <w:t>)</w:t>
      </w:r>
      <w:r w:rsidR="00662346" w:rsidRPr="005A6BA4">
        <w:rPr>
          <w:rFonts w:ascii="Times New Roman" w:hAnsi="Times New Roman" w:cs="Times New Roman"/>
          <w:sz w:val="24"/>
          <w:szCs w:val="24"/>
        </w:rPr>
        <w:t xml:space="preserve"> and private citizens </w:t>
      </w:r>
      <w:r w:rsidR="00B5146F">
        <w:rPr>
          <w:rFonts w:ascii="Times New Roman" w:hAnsi="Times New Roman" w:cs="Times New Roman"/>
          <w:sz w:val="24"/>
          <w:szCs w:val="24"/>
        </w:rPr>
        <w:t>(</w:t>
      </w:r>
      <w:r w:rsidR="00662346" w:rsidRPr="005A6BA4">
        <w:rPr>
          <w:rFonts w:ascii="Times New Roman" w:hAnsi="Times New Roman" w:cs="Times New Roman"/>
          <w:sz w:val="24"/>
          <w:szCs w:val="24"/>
        </w:rPr>
        <w:t>20%</w:t>
      </w:r>
      <w:r w:rsidR="00B5146F">
        <w:rPr>
          <w:rFonts w:ascii="Times New Roman" w:hAnsi="Times New Roman" w:cs="Times New Roman"/>
          <w:sz w:val="24"/>
          <w:szCs w:val="24"/>
        </w:rPr>
        <w:t>)</w:t>
      </w:r>
      <w:r w:rsidR="00662346" w:rsidRPr="005A6BA4">
        <w:rPr>
          <w:rFonts w:ascii="Times New Roman" w:hAnsi="Times New Roman" w:cs="Times New Roman"/>
          <w:sz w:val="24"/>
          <w:szCs w:val="24"/>
        </w:rPr>
        <w:t xml:space="preserve">. </w:t>
      </w:r>
      <w:r w:rsidR="004A6A3C">
        <w:rPr>
          <w:rFonts w:ascii="Times New Roman" w:hAnsi="Times New Roman" w:cs="Times New Roman"/>
          <w:sz w:val="24"/>
          <w:szCs w:val="24"/>
        </w:rPr>
        <w:t>From a geographic point of view</w:t>
      </w:r>
      <w:r w:rsidR="00B0064B" w:rsidRPr="006B3A2E">
        <w:rPr>
          <w:rFonts w:ascii="Times New Roman" w:hAnsi="Times New Roman" w:cs="Times New Roman"/>
          <w:sz w:val="24"/>
          <w:szCs w:val="24"/>
        </w:rPr>
        <w:t>,</w:t>
      </w:r>
      <w:r w:rsidR="00960C7C" w:rsidRPr="006B3A2E">
        <w:rPr>
          <w:rFonts w:ascii="Times New Roman" w:hAnsi="Times New Roman" w:cs="Times New Roman"/>
          <w:sz w:val="24"/>
          <w:szCs w:val="24"/>
        </w:rPr>
        <w:t xml:space="preserve"> the largest </w:t>
      </w:r>
      <w:r w:rsidR="00B0064B" w:rsidRPr="006B3A2E">
        <w:rPr>
          <w:rFonts w:ascii="Times New Roman" w:hAnsi="Times New Roman" w:cs="Times New Roman"/>
          <w:sz w:val="24"/>
          <w:szCs w:val="24"/>
        </w:rPr>
        <w:t xml:space="preserve">share of </w:t>
      </w:r>
      <w:r w:rsidR="00960C7C" w:rsidRPr="006B3A2E">
        <w:rPr>
          <w:rFonts w:ascii="Times New Roman" w:hAnsi="Times New Roman" w:cs="Times New Roman"/>
          <w:sz w:val="24"/>
          <w:szCs w:val="24"/>
        </w:rPr>
        <w:t xml:space="preserve">responses </w:t>
      </w:r>
      <w:r w:rsidR="00B5146F">
        <w:rPr>
          <w:rFonts w:ascii="Times New Roman" w:hAnsi="Times New Roman" w:cs="Times New Roman"/>
          <w:sz w:val="24"/>
          <w:szCs w:val="24"/>
        </w:rPr>
        <w:t>originates in</w:t>
      </w:r>
      <w:r w:rsidR="00960C7C" w:rsidRPr="006B3A2E">
        <w:rPr>
          <w:rFonts w:ascii="Times New Roman" w:hAnsi="Times New Roman" w:cs="Times New Roman"/>
          <w:sz w:val="24"/>
          <w:szCs w:val="24"/>
        </w:rPr>
        <w:t xml:space="preserve"> G</w:t>
      </w:r>
      <w:r w:rsidR="00960C7C" w:rsidRPr="00647C8F">
        <w:rPr>
          <w:rFonts w:ascii="Times New Roman" w:hAnsi="Times New Roman" w:cs="Times New Roman"/>
          <w:sz w:val="24"/>
          <w:szCs w:val="24"/>
        </w:rPr>
        <w:t xml:space="preserve">ermany </w:t>
      </w:r>
      <w:r w:rsidR="00B5146F">
        <w:rPr>
          <w:rFonts w:ascii="Times New Roman" w:hAnsi="Times New Roman" w:cs="Times New Roman"/>
          <w:sz w:val="24"/>
          <w:szCs w:val="24"/>
        </w:rPr>
        <w:t>(</w:t>
      </w:r>
      <w:r w:rsidR="00960C7C" w:rsidRPr="00647C8F">
        <w:rPr>
          <w:rFonts w:ascii="Times New Roman" w:hAnsi="Times New Roman" w:cs="Times New Roman"/>
          <w:sz w:val="24"/>
          <w:szCs w:val="24"/>
        </w:rPr>
        <w:t xml:space="preserve">24% of the total </w:t>
      </w:r>
      <w:r w:rsidR="00B5146F">
        <w:rPr>
          <w:rFonts w:ascii="Times New Roman" w:hAnsi="Times New Roman" w:cs="Times New Roman"/>
          <w:sz w:val="24"/>
          <w:szCs w:val="24"/>
        </w:rPr>
        <w:t xml:space="preserve">number of </w:t>
      </w:r>
      <w:r w:rsidR="00960C7C" w:rsidRPr="00647C8F">
        <w:rPr>
          <w:rFonts w:ascii="Times New Roman" w:hAnsi="Times New Roman" w:cs="Times New Roman"/>
          <w:sz w:val="24"/>
          <w:szCs w:val="24"/>
        </w:rPr>
        <w:t>responses</w:t>
      </w:r>
      <w:r w:rsidR="00B5146F">
        <w:rPr>
          <w:rFonts w:ascii="Times New Roman" w:hAnsi="Times New Roman" w:cs="Times New Roman"/>
          <w:sz w:val="24"/>
          <w:szCs w:val="24"/>
        </w:rPr>
        <w:t>)</w:t>
      </w:r>
      <w:r w:rsidR="00514427" w:rsidRPr="00647C8F">
        <w:rPr>
          <w:rFonts w:ascii="Times New Roman" w:hAnsi="Times New Roman" w:cs="Times New Roman"/>
          <w:sz w:val="24"/>
          <w:szCs w:val="24"/>
        </w:rPr>
        <w:t xml:space="preserve">, followed by </w:t>
      </w:r>
      <w:r w:rsidR="00514427" w:rsidRPr="00B5146F">
        <w:rPr>
          <w:rFonts w:ascii="Times New Roman" w:hAnsi="Times New Roman" w:cs="Times New Roman"/>
          <w:sz w:val="24"/>
          <w:szCs w:val="24"/>
        </w:rPr>
        <w:t xml:space="preserve">Spain with 15% and Bulgaria with </w:t>
      </w:r>
      <w:r w:rsidR="000B08E0" w:rsidRPr="00B5146F">
        <w:rPr>
          <w:rFonts w:ascii="Times New Roman" w:hAnsi="Times New Roman" w:cs="Times New Roman"/>
          <w:sz w:val="24"/>
          <w:szCs w:val="24"/>
        </w:rPr>
        <w:t>11%</w:t>
      </w:r>
      <w:r w:rsidR="00960C7C" w:rsidRPr="00B5146F">
        <w:rPr>
          <w:rFonts w:ascii="Times New Roman" w:hAnsi="Times New Roman" w:cs="Times New Roman"/>
          <w:sz w:val="24"/>
          <w:szCs w:val="24"/>
        </w:rPr>
        <w:t>.</w:t>
      </w:r>
    </w:p>
    <w:p w14:paraId="2B3178D4" w14:textId="67F64D5C" w:rsidR="00960C7C" w:rsidRPr="00BC013F" w:rsidRDefault="00070476" w:rsidP="00662346">
      <w:pPr>
        <w:rPr>
          <w:rFonts w:ascii="Times New Roman" w:hAnsi="Times New Roman" w:cs="Times New Roman"/>
          <w:b/>
          <w:sz w:val="24"/>
          <w:szCs w:val="24"/>
        </w:rPr>
      </w:pPr>
      <w:r w:rsidRPr="00BC013F">
        <w:rPr>
          <w:rFonts w:ascii="Times New Roman" w:hAnsi="Times New Roman" w:cs="Times New Roman"/>
          <w:b/>
          <w:sz w:val="24"/>
          <w:szCs w:val="24"/>
        </w:rPr>
        <w:t>Section 4</w:t>
      </w:r>
      <w:r w:rsidR="009B169D" w:rsidRPr="00BC013F">
        <w:rPr>
          <w:rFonts w:ascii="Times New Roman" w:hAnsi="Times New Roman" w:cs="Times New Roman"/>
          <w:b/>
          <w:sz w:val="24"/>
          <w:szCs w:val="24"/>
        </w:rPr>
        <w:t>:</w:t>
      </w:r>
      <w:r w:rsidRPr="00BC0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C7C" w:rsidRPr="00BC013F">
        <w:rPr>
          <w:rFonts w:ascii="Times New Roman" w:hAnsi="Times New Roman" w:cs="Times New Roman"/>
          <w:b/>
          <w:sz w:val="24"/>
          <w:szCs w:val="24"/>
        </w:rPr>
        <w:t>Providing and receiving tax advice</w:t>
      </w:r>
    </w:p>
    <w:p w14:paraId="2B3178D5" w14:textId="44254AD6" w:rsidR="00960C7C" w:rsidRPr="005A6BA4" w:rsidRDefault="00B5146F" w:rsidP="00070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Forty six</w:t>
      </w:r>
      <w:r w:rsidRPr="00B5146F">
        <w:rPr>
          <w:rFonts w:ascii="Times New Roman" w:hAnsi="Times New Roman" w:cs="Times New Roman"/>
          <w:sz w:val="24"/>
          <w:szCs w:val="24"/>
        </w:rPr>
        <w:t xml:space="preserve"> </w:t>
      </w:r>
      <w:r w:rsidR="00960C7C" w:rsidRPr="00B5146F">
        <w:rPr>
          <w:rFonts w:ascii="Times New Roman" w:hAnsi="Times New Roman" w:cs="Times New Roman"/>
          <w:sz w:val="24"/>
          <w:szCs w:val="24"/>
        </w:rPr>
        <w:t>respondents replied that they had received professional tax</w:t>
      </w:r>
      <w:r w:rsidR="00070476" w:rsidRPr="00B5146F">
        <w:rPr>
          <w:rFonts w:ascii="Times New Roman" w:hAnsi="Times New Roman" w:cs="Times New Roman"/>
          <w:sz w:val="24"/>
          <w:szCs w:val="24"/>
        </w:rPr>
        <w:t xml:space="preserve"> advice</w:t>
      </w:r>
      <w:r w:rsidR="006074F7" w:rsidRPr="00B5146F">
        <w:rPr>
          <w:rFonts w:ascii="Times New Roman" w:hAnsi="Times New Roman" w:cs="Times New Roman"/>
          <w:sz w:val="24"/>
          <w:szCs w:val="24"/>
        </w:rPr>
        <w:t xml:space="preserve">. </w:t>
      </w:r>
      <w:r w:rsidR="004A6A3C">
        <w:rPr>
          <w:rFonts w:ascii="Times New Roman" w:hAnsi="Times New Roman" w:cs="Times New Roman"/>
          <w:sz w:val="24"/>
          <w:szCs w:val="24"/>
        </w:rPr>
        <w:t>T</w:t>
      </w:r>
      <w:r w:rsidR="00070476" w:rsidRPr="00B5146F">
        <w:rPr>
          <w:rFonts w:ascii="Times New Roman" w:hAnsi="Times New Roman" w:cs="Times New Roman"/>
          <w:sz w:val="24"/>
          <w:szCs w:val="24"/>
        </w:rPr>
        <w:t xml:space="preserve">ax advisors </w:t>
      </w:r>
      <w:r w:rsidR="006074F7" w:rsidRPr="00B5146F">
        <w:rPr>
          <w:rFonts w:ascii="Times New Roman" w:hAnsi="Times New Roman" w:cs="Times New Roman"/>
          <w:sz w:val="24"/>
          <w:szCs w:val="24"/>
        </w:rPr>
        <w:t xml:space="preserve">constituted </w:t>
      </w:r>
      <w:r w:rsidR="00070476" w:rsidRPr="00B5146F">
        <w:rPr>
          <w:rFonts w:ascii="Times New Roman" w:hAnsi="Times New Roman" w:cs="Times New Roman"/>
          <w:sz w:val="24"/>
          <w:szCs w:val="24"/>
        </w:rPr>
        <w:t>the largest professional group</w:t>
      </w:r>
      <w:r w:rsidR="00914ED9" w:rsidRPr="00B5146F">
        <w:rPr>
          <w:rFonts w:ascii="Times New Roman" w:hAnsi="Times New Roman" w:cs="Times New Roman"/>
          <w:sz w:val="24"/>
          <w:szCs w:val="24"/>
        </w:rPr>
        <w:t xml:space="preserve"> </w:t>
      </w:r>
      <w:r w:rsidR="004A6A3C">
        <w:rPr>
          <w:rFonts w:ascii="Times New Roman" w:hAnsi="Times New Roman" w:cs="Times New Roman"/>
          <w:sz w:val="24"/>
          <w:szCs w:val="24"/>
        </w:rPr>
        <w:t>that provided</w:t>
      </w:r>
      <w:r w:rsidR="00914ED9" w:rsidRPr="00B5146F">
        <w:rPr>
          <w:rFonts w:ascii="Times New Roman" w:hAnsi="Times New Roman" w:cs="Times New Roman"/>
          <w:sz w:val="24"/>
          <w:szCs w:val="24"/>
        </w:rPr>
        <w:t xml:space="preserve"> tax advice</w:t>
      </w:r>
      <w:r w:rsidR="00070476" w:rsidRPr="00B5146F">
        <w:rPr>
          <w:rFonts w:ascii="Times New Roman" w:hAnsi="Times New Roman" w:cs="Times New Roman"/>
          <w:sz w:val="24"/>
          <w:szCs w:val="24"/>
        </w:rPr>
        <w:t xml:space="preserve"> (52%). </w:t>
      </w:r>
      <w:r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960C7C" w:rsidRPr="00B5146F">
        <w:rPr>
          <w:rFonts w:ascii="Times New Roman" w:hAnsi="Times New Roman" w:cs="Times New Roman"/>
          <w:sz w:val="24"/>
          <w:szCs w:val="24"/>
        </w:rPr>
        <w:t xml:space="preserve">30 respondents replied that they </w:t>
      </w:r>
      <w:r w:rsidR="00070476" w:rsidRPr="00B5146F">
        <w:rPr>
          <w:rFonts w:ascii="Times New Roman" w:hAnsi="Times New Roman" w:cs="Times New Roman"/>
          <w:sz w:val="24"/>
          <w:szCs w:val="24"/>
        </w:rPr>
        <w:t>provided tax</w:t>
      </w:r>
      <w:r w:rsidR="00914ED9" w:rsidRPr="00B5146F">
        <w:rPr>
          <w:rFonts w:ascii="Times New Roman" w:hAnsi="Times New Roman" w:cs="Times New Roman"/>
          <w:sz w:val="24"/>
          <w:szCs w:val="24"/>
        </w:rPr>
        <w:t xml:space="preserve"> advice</w:t>
      </w:r>
      <w:r w:rsidR="004548D0" w:rsidRPr="00B5146F">
        <w:rPr>
          <w:rFonts w:ascii="Times New Roman" w:hAnsi="Times New Roman" w:cs="Times New Roman"/>
          <w:sz w:val="24"/>
          <w:szCs w:val="24"/>
        </w:rPr>
        <w:t xml:space="preserve"> and 10% of them indicat</w:t>
      </w:r>
      <w:r w:rsidR="006074F7" w:rsidRPr="00B5146F">
        <w:rPr>
          <w:rFonts w:ascii="Times New Roman" w:hAnsi="Times New Roman" w:cs="Times New Roman"/>
          <w:sz w:val="24"/>
          <w:szCs w:val="24"/>
        </w:rPr>
        <w:t>ed</w:t>
      </w:r>
      <w:r w:rsidR="004548D0" w:rsidRPr="00B5146F">
        <w:rPr>
          <w:rFonts w:ascii="Times New Roman" w:hAnsi="Times New Roman" w:cs="Times New Roman"/>
          <w:sz w:val="24"/>
          <w:szCs w:val="24"/>
        </w:rPr>
        <w:t xml:space="preserve"> that they could </w:t>
      </w:r>
      <w:r w:rsidR="006074F7" w:rsidRPr="00B5146F">
        <w:rPr>
          <w:rFonts w:ascii="Times New Roman" w:hAnsi="Times New Roman" w:cs="Times New Roman"/>
          <w:sz w:val="24"/>
          <w:szCs w:val="24"/>
        </w:rPr>
        <w:t xml:space="preserve">possibly </w:t>
      </w:r>
      <w:r w:rsidR="004548D0" w:rsidRPr="00B5146F">
        <w:rPr>
          <w:rFonts w:ascii="Times New Roman" w:hAnsi="Times New Roman" w:cs="Times New Roman"/>
          <w:sz w:val="24"/>
          <w:szCs w:val="24"/>
        </w:rPr>
        <w:t>be an intermediary for potentially aggressive tax planning schemes</w:t>
      </w:r>
      <w:r w:rsidR="00960C7C" w:rsidRPr="005A6BA4">
        <w:rPr>
          <w:rFonts w:ascii="Times New Roman" w:hAnsi="Times New Roman" w:cs="Times New Roman"/>
          <w:sz w:val="24"/>
          <w:szCs w:val="24"/>
        </w:rPr>
        <w:t>.</w:t>
      </w:r>
    </w:p>
    <w:p w14:paraId="2B3178D6" w14:textId="70A2DE5B" w:rsidR="00070476" w:rsidRPr="006B3A2E" w:rsidRDefault="00070476" w:rsidP="00070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2E">
        <w:rPr>
          <w:rFonts w:ascii="Times New Roman" w:hAnsi="Times New Roman" w:cs="Times New Roman"/>
          <w:b/>
          <w:sz w:val="24"/>
          <w:szCs w:val="24"/>
        </w:rPr>
        <w:t>Section 5</w:t>
      </w:r>
      <w:r w:rsidR="009B169D" w:rsidRPr="006B3A2E">
        <w:rPr>
          <w:rFonts w:ascii="Times New Roman" w:hAnsi="Times New Roman" w:cs="Times New Roman"/>
          <w:b/>
          <w:sz w:val="24"/>
          <w:szCs w:val="24"/>
        </w:rPr>
        <w:t>:</w:t>
      </w:r>
      <w:r w:rsidRPr="006B3A2E">
        <w:rPr>
          <w:rFonts w:ascii="Times New Roman" w:hAnsi="Times New Roman" w:cs="Times New Roman"/>
          <w:b/>
          <w:sz w:val="24"/>
          <w:szCs w:val="24"/>
        </w:rPr>
        <w:t xml:space="preserve"> Opinions on the objectives of the policy initiative</w:t>
      </w:r>
    </w:p>
    <w:p w14:paraId="2B3178D7" w14:textId="30E4E8D9" w:rsidR="00070476" w:rsidRPr="00B5146F" w:rsidRDefault="00DF4D8C" w:rsidP="00070476">
      <w:pPr>
        <w:jc w:val="both"/>
        <w:rPr>
          <w:rFonts w:ascii="Times New Roman" w:hAnsi="Times New Roman" w:cs="Times New Roman"/>
          <w:sz w:val="24"/>
          <w:szCs w:val="24"/>
        </w:rPr>
      </w:pPr>
      <w:r w:rsidRPr="006B3A2E">
        <w:rPr>
          <w:rFonts w:ascii="Times New Roman" w:hAnsi="Times New Roman" w:cs="Times New Roman"/>
          <w:sz w:val="24"/>
          <w:szCs w:val="24"/>
        </w:rPr>
        <w:t>T</w:t>
      </w:r>
      <w:r w:rsidR="00070476" w:rsidRPr="006B3A2E">
        <w:rPr>
          <w:rFonts w:ascii="Times New Roman" w:hAnsi="Times New Roman" w:cs="Times New Roman"/>
          <w:sz w:val="24"/>
          <w:szCs w:val="24"/>
        </w:rPr>
        <w:t xml:space="preserve">he following objectives were deemed </w:t>
      </w:r>
      <w:r w:rsidR="006074F7" w:rsidRPr="009C2D5A">
        <w:rPr>
          <w:rFonts w:ascii="Times New Roman" w:hAnsi="Times New Roman" w:cs="Times New Roman"/>
          <w:sz w:val="24"/>
          <w:szCs w:val="24"/>
        </w:rPr>
        <w:t xml:space="preserve">to be </w:t>
      </w:r>
      <w:r w:rsidR="00070476" w:rsidRPr="009C2D5A">
        <w:rPr>
          <w:rFonts w:ascii="Times New Roman" w:hAnsi="Times New Roman" w:cs="Times New Roman"/>
          <w:sz w:val="24"/>
          <w:szCs w:val="24"/>
        </w:rPr>
        <w:t>the most relevant to classify</w:t>
      </w:r>
      <w:r w:rsidR="006074F7" w:rsidRPr="009C2D5A">
        <w:rPr>
          <w:rFonts w:ascii="Times New Roman" w:hAnsi="Times New Roman" w:cs="Times New Roman"/>
          <w:sz w:val="24"/>
          <w:szCs w:val="24"/>
        </w:rPr>
        <w:t>ing</w:t>
      </w:r>
      <w:r w:rsidR="00070476" w:rsidRPr="009C2D5A">
        <w:rPr>
          <w:rFonts w:ascii="Times New Roman" w:hAnsi="Times New Roman" w:cs="Times New Roman"/>
          <w:sz w:val="24"/>
          <w:szCs w:val="24"/>
        </w:rPr>
        <w:t xml:space="preserve"> aggressive tax planning schemes: artificial arrangements, preferential treatment under the application of national law, schemes designed to circumvent </w:t>
      </w:r>
      <w:r w:rsidR="00FB28B6" w:rsidRPr="00647C8F">
        <w:rPr>
          <w:rFonts w:ascii="Times New Roman" w:hAnsi="Times New Roman" w:cs="Times New Roman"/>
          <w:sz w:val="24"/>
          <w:szCs w:val="24"/>
        </w:rPr>
        <w:t xml:space="preserve">the Common Reporting Standard followed by the use of jurisdictions that present difficulties in identifying the beneficial owner. </w:t>
      </w:r>
      <w:r w:rsidR="006074F7" w:rsidRPr="00B5146F">
        <w:rPr>
          <w:rFonts w:ascii="Times New Roman" w:hAnsi="Times New Roman" w:cs="Times New Roman"/>
          <w:sz w:val="24"/>
          <w:szCs w:val="24"/>
        </w:rPr>
        <w:t xml:space="preserve">Amongst </w:t>
      </w:r>
      <w:r w:rsidR="006074F7" w:rsidRPr="00B5146F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FB28B6" w:rsidRPr="00B5146F">
        <w:rPr>
          <w:rFonts w:ascii="Times New Roman" w:hAnsi="Times New Roman" w:cs="Times New Roman"/>
          <w:sz w:val="24"/>
          <w:szCs w:val="24"/>
        </w:rPr>
        <w:t xml:space="preserve">he most important objectives </w:t>
      </w:r>
      <w:r w:rsidR="00B5146F">
        <w:rPr>
          <w:rFonts w:ascii="Times New Roman" w:hAnsi="Times New Roman" w:cs="Times New Roman"/>
          <w:sz w:val="24"/>
          <w:szCs w:val="24"/>
        </w:rPr>
        <w:t>for</w:t>
      </w:r>
      <w:r w:rsidR="006074F7" w:rsidRPr="00B5146F">
        <w:rPr>
          <w:rFonts w:ascii="Times New Roman" w:hAnsi="Times New Roman" w:cs="Times New Roman"/>
          <w:sz w:val="24"/>
          <w:szCs w:val="24"/>
        </w:rPr>
        <w:t xml:space="preserve"> </w:t>
      </w:r>
      <w:r w:rsidR="00FB28B6" w:rsidRPr="00B5146F">
        <w:rPr>
          <w:rFonts w:ascii="Times New Roman" w:hAnsi="Times New Roman" w:cs="Times New Roman"/>
          <w:sz w:val="24"/>
          <w:szCs w:val="24"/>
        </w:rPr>
        <w:t>strengthen</w:t>
      </w:r>
      <w:r w:rsidR="006074F7" w:rsidRPr="00B5146F">
        <w:rPr>
          <w:rFonts w:ascii="Times New Roman" w:hAnsi="Times New Roman" w:cs="Times New Roman"/>
          <w:sz w:val="24"/>
          <w:szCs w:val="24"/>
        </w:rPr>
        <w:t>ing</w:t>
      </w:r>
      <w:r w:rsidR="00FB28B6" w:rsidRPr="00B5146F">
        <w:rPr>
          <w:rFonts w:ascii="Times New Roman" w:hAnsi="Times New Roman" w:cs="Times New Roman"/>
          <w:sz w:val="24"/>
          <w:szCs w:val="24"/>
        </w:rPr>
        <w:t xml:space="preserve"> the fight against tax evasion and avoidance was</w:t>
      </w:r>
      <w:r w:rsidR="006074F7" w:rsidRPr="00B5146F">
        <w:rPr>
          <w:rFonts w:ascii="Times New Roman" w:hAnsi="Times New Roman" w:cs="Times New Roman"/>
          <w:sz w:val="24"/>
          <w:szCs w:val="24"/>
        </w:rPr>
        <w:t xml:space="preserve"> the </w:t>
      </w:r>
      <w:r w:rsidR="00FB28B6" w:rsidRPr="00B5146F">
        <w:rPr>
          <w:rFonts w:ascii="Times New Roman" w:hAnsi="Times New Roman" w:cs="Times New Roman"/>
          <w:sz w:val="24"/>
          <w:szCs w:val="24"/>
        </w:rPr>
        <w:t>facilitat</w:t>
      </w:r>
      <w:r w:rsidR="006074F7" w:rsidRPr="00B5146F">
        <w:rPr>
          <w:rFonts w:ascii="Times New Roman" w:hAnsi="Times New Roman" w:cs="Times New Roman"/>
          <w:sz w:val="24"/>
          <w:szCs w:val="24"/>
        </w:rPr>
        <w:t>ion of</w:t>
      </w:r>
      <w:r w:rsidR="00FB28B6" w:rsidRPr="00B5146F">
        <w:rPr>
          <w:rFonts w:ascii="Times New Roman" w:hAnsi="Times New Roman" w:cs="Times New Roman"/>
          <w:sz w:val="24"/>
          <w:szCs w:val="24"/>
        </w:rPr>
        <w:t xml:space="preserve"> administrative cooperation between Member States followed by the need to improve voluntary compliance. </w:t>
      </w:r>
      <w:r w:rsidR="00B5146F">
        <w:rPr>
          <w:rFonts w:ascii="Times New Roman" w:hAnsi="Times New Roman" w:cs="Times New Roman"/>
          <w:sz w:val="24"/>
          <w:szCs w:val="24"/>
        </w:rPr>
        <w:t xml:space="preserve">Specifically, </w:t>
      </w:r>
      <w:r w:rsidR="00820DD3">
        <w:rPr>
          <w:rFonts w:ascii="Times New Roman" w:hAnsi="Times New Roman" w:cs="Times New Roman"/>
          <w:sz w:val="24"/>
          <w:szCs w:val="24"/>
        </w:rPr>
        <w:t>almost 33</w:t>
      </w:r>
      <w:r w:rsidR="00D62C58" w:rsidRPr="00B5146F">
        <w:rPr>
          <w:rFonts w:ascii="Times New Roman" w:hAnsi="Times New Roman" w:cs="Times New Roman"/>
          <w:sz w:val="24"/>
          <w:szCs w:val="24"/>
        </w:rPr>
        <w:t xml:space="preserve">% of respondents considered that Member States should be made aware of any </w:t>
      </w:r>
      <w:r w:rsidR="0095703E">
        <w:rPr>
          <w:rFonts w:ascii="Times New Roman" w:hAnsi="Times New Roman" w:cs="Times New Roman"/>
          <w:sz w:val="24"/>
          <w:szCs w:val="24"/>
        </w:rPr>
        <w:t>Aggressive Tax Planning (</w:t>
      </w:r>
      <w:r w:rsidR="00D62C58" w:rsidRPr="00B5146F">
        <w:rPr>
          <w:rFonts w:ascii="Times New Roman" w:hAnsi="Times New Roman" w:cs="Times New Roman"/>
          <w:sz w:val="24"/>
          <w:szCs w:val="24"/>
        </w:rPr>
        <w:t>ATP</w:t>
      </w:r>
      <w:r w:rsidR="0095703E">
        <w:rPr>
          <w:rFonts w:ascii="Times New Roman" w:hAnsi="Times New Roman" w:cs="Times New Roman"/>
          <w:sz w:val="24"/>
          <w:szCs w:val="24"/>
        </w:rPr>
        <w:t>)</w:t>
      </w:r>
      <w:r w:rsidR="00D62C58" w:rsidRPr="00B5146F">
        <w:rPr>
          <w:rFonts w:ascii="Times New Roman" w:hAnsi="Times New Roman" w:cs="Times New Roman"/>
          <w:sz w:val="24"/>
          <w:szCs w:val="24"/>
        </w:rPr>
        <w:t xml:space="preserve"> scheme </w:t>
      </w:r>
      <w:r w:rsidR="00B5146F" w:rsidRPr="00B5146F">
        <w:rPr>
          <w:rFonts w:ascii="Times New Roman" w:hAnsi="Times New Roman" w:cs="Times New Roman"/>
          <w:sz w:val="24"/>
          <w:szCs w:val="24"/>
        </w:rPr>
        <w:t>whil</w:t>
      </w:r>
      <w:r w:rsidR="00B5146F">
        <w:rPr>
          <w:rFonts w:ascii="Times New Roman" w:hAnsi="Times New Roman" w:cs="Times New Roman"/>
          <w:sz w:val="24"/>
          <w:szCs w:val="24"/>
        </w:rPr>
        <w:t xml:space="preserve">st </w:t>
      </w:r>
      <w:r w:rsidR="001539CE">
        <w:rPr>
          <w:rFonts w:ascii="Times New Roman" w:hAnsi="Times New Roman" w:cs="Times New Roman"/>
          <w:sz w:val="24"/>
          <w:szCs w:val="24"/>
        </w:rPr>
        <w:t xml:space="preserve">for </w:t>
      </w:r>
      <w:r w:rsidR="00820DD3">
        <w:rPr>
          <w:rFonts w:ascii="Times New Roman" w:hAnsi="Times New Roman" w:cs="Times New Roman"/>
          <w:sz w:val="24"/>
          <w:szCs w:val="24"/>
        </w:rPr>
        <w:t>40</w:t>
      </w:r>
      <w:r w:rsidR="00D62C58" w:rsidRPr="00B5146F">
        <w:rPr>
          <w:rFonts w:ascii="Times New Roman" w:hAnsi="Times New Roman" w:cs="Times New Roman"/>
          <w:sz w:val="24"/>
          <w:szCs w:val="24"/>
        </w:rPr>
        <w:t>%</w:t>
      </w:r>
      <w:r w:rsidR="001539CE">
        <w:rPr>
          <w:rFonts w:ascii="Times New Roman" w:hAnsi="Times New Roman" w:cs="Times New Roman"/>
          <w:sz w:val="24"/>
          <w:szCs w:val="24"/>
        </w:rPr>
        <w:t xml:space="preserve">, it would suffice </w:t>
      </w:r>
      <w:r w:rsidR="00B5146F">
        <w:rPr>
          <w:rFonts w:ascii="Times New Roman" w:hAnsi="Times New Roman" w:cs="Times New Roman"/>
          <w:sz w:val="24"/>
          <w:szCs w:val="24"/>
        </w:rPr>
        <w:t xml:space="preserve">that </w:t>
      </w:r>
      <w:r w:rsidR="00D62C58" w:rsidRPr="00B5146F">
        <w:rPr>
          <w:rFonts w:ascii="Times New Roman" w:hAnsi="Times New Roman" w:cs="Times New Roman"/>
          <w:sz w:val="24"/>
          <w:szCs w:val="24"/>
        </w:rPr>
        <w:t xml:space="preserve">they only be aware of such schemes if </w:t>
      </w:r>
      <w:r w:rsidR="006074F7" w:rsidRPr="00B5146F">
        <w:rPr>
          <w:rFonts w:ascii="Times New Roman" w:hAnsi="Times New Roman" w:cs="Times New Roman"/>
          <w:sz w:val="24"/>
          <w:szCs w:val="24"/>
        </w:rPr>
        <w:t xml:space="preserve">these </w:t>
      </w:r>
      <w:r w:rsidR="00D62C58" w:rsidRPr="00B5146F">
        <w:rPr>
          <w:rFonts w:ascii="Times New Roman" w:hAnsi="Times New Roman" w:cs="Times New Roman"/>
          <w:sz w:val="24"/>
          <w:szCs w:val="24"/>
        </w:rPr>
        <w:t xml:space="preserve">applied within their jurisdiction. </w:t>
      </w:r>
      <w:r w:rsidR="00EF1F5F" w:rsidRPr="005A6BA4">
        <w:rPr>
          <w:rFonts w:ascii="Times New Roman" w:hAnsi="Times New Roman" w:cs="Times New Roman"/>
          <w:sz w:val="24"/>
          <w:szCs w:val="24"/>
        </w:rPr>
        <w:t>Only 21</w:t>
      </w:r>
      <w:r w:rsidR="00D947AE" w:rsidRPr="005A6BA4">
        <w:rPr>
          <w:rFonts w:ascii="Times New Roman" w:hAnsi="Times New Roman" w:cs="Times New Roman"/>
          <w:sz w:val="24"/>
          <w:szCs w:val="24"/>
        </w:rPr>
        <w:t xml:space="preserve">% of the respondents considered that the future </w:t>
      </w:r>
      <w:r w:rsidR="00994DAD">
        <w:rPr>
          <w:rFonts w:ascii="Times New Roman" w:hAnsi="Times New Roman" w:cs="Times New Roman"/>
          <w:sz w:val="24"/>
          <w:szCs w:val="24"/>
        </w:rPr>
        <w:t>c</w:t>
      </w:r>
      <w:r w:rsidR="006074F7" w:rsidRPr="006B3A2E">
        <w:rPr>
          <w:rFonts w:ascii="Times New Roman" w:hAnsi="Times New Roman" w:cs="Times New Roman"/>
          <w:sz w:val="24"/>
          <w:szCs w:val="24"/>
        </w:rPr>
        <w:t xml:space="preserve">ommon </w:t>
      </w:r>
      <w:r w:rsidR="00D947AE" w:rsidRPr="006B3A2E">
        <w:rPr>
          <w:rFonts w:ascii="Times New Roman" w:hAnsi="Times New Roman" w:cs="Times New Roman"/>
          <w:sz w:val="24"/>
          <w:szCs w:val="24"/>
        </w:rPr>
        <w:t xml:space="preserve">EU list </w:t>
      </w:r>
      <w:r w:rsidR="006074F7" w:rsidRPr="006B3A2E">
        <w:rPr>
          <w:rFonts w:ascii="Times New Roman" w:hAnsi="Times New Roman" w:cs="Times New Roman"/>
          <w:sz w:val="24"/>
          <w:szCs w:val="24"/>
        </w:rPr>
        <w:t xml:space="preserve">of </w:t>
      </w:r>
      <w:r w:rsidR="00D947AE" w:rsidRPr="00647C8F">
        <w:rPr>
          <w:rFonts w:ascii="Times New Roman" w:hAnsi="Times New Roman" w:cs="Times New Roman"/>
          <w:sz w:val="24"/>
          <w:szCs w:val="24"/>
        </w:rPr>
        <w:t>third country jurisdictions should be used for defining ATP schemes</w:t>
      </w:r>
      <w:r w:rsidR="00D947AE" w:rsidRPr="00B5146F">
        <w:rPr>
          <w:rFonts w:ascii="Times New Roman" w:hAnsi="Times New Roman" w:cs="Times New Roman"/>
          <w:sz w:val="24"/>
          <w:szCs w:val="24"/>
        </w:rPr>
        <w:t>.</w:t>
      </w:r>
    </w:p>
    <w:p w14:paraId="2B3178D8" w14:textId="6DFC6581" w:rsidR="00FB28B6" w:rsidRPr="00B5146F" w:rsidRDefault="00FB28B6" w:rsidP="00070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6F">
        <w:rPr>
          <w:rFonts w:ascii="Times New Roman" w:hAnsi="Times New Roman" w:cs="Times New Roman"/>
          <w:b/>
          <w:sz w:val="24"/>
          <w:szCs w:val="24"/>
        </w:rPr>
        <w:t>Section 6</w:t>
      </w:r>
      <w:r w:rsidR="009B169D" w:rsidRPr="00B5146F">
        <w:rPr>
          <w:rFonts w:ascii="Times New Roman" w:hAnsi="Times New Roman" w:cs="Times New Roman"/>
          <w:b/>
          <w:sz w:val="24"/>
          <w:szCs w:val="24"/>
        </w:rPr>
        <w:t>:</w:t>
      </w:r>
      <w:r w:rsidRPr="00B51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46A">
        <w:rPr>
          <w:rFonts w:ascii="Times New Roman" w:hAnsi="Times New Roman" w:cs="Times New Roman"/>
          <w:b/>
          <w:sz w:val="24"/>
          <w:szCs w:val="24"/>
        </w:rPr>
        <w:t>T</w:t>
      </w:r>
      <w:r w:rsidRPr="00B5146F">
        <w:rPr>
          <w:rFonts w:ascii="Times New Roman" w:hAnsi="Times New Roman" w:cs="Times New Roman"/>
          <w:b/>
          <w:sz w:val="24"/>
          <w:szCs w:val="24"/>
        </w:rPr>
        <w:t>ax transparency</w:t>
      </w:r>
    </w:p>
    <w:p w14:paraId="6CCD9097" w14:textId="7F7E95CA" w:rsidR="00DF746A" w:rsidRDefault="006074F7" w:rsidP="004062B7">
      <w:pPr>
        <w:jc w:val="both"/>
        <w:rPr>
          <w:rFonts w:ascii="Times New Roman" w:hAnsi="Times New Roman" w:cs="Times New Roman"/>
          <w:sz w:val="24"/>
          <w:szCs w:val="24"/>
        </w:rPr>
      </w:pPr>
      <w:r w:rsidRPr="00B5146F">
        <w:rPr>
          <w:rFonts w:ascii="Times New Roman" w:hAnsi="Times New Roman" w:cs="Times New Roman"/>
          <w:sz w:val="24"/>
          <w:szCs w:val="24"/>
        </w:rPr>
        <w:t xml:space="preserve">On </w:t>
      </w:r>
      <w:r w:rsidR="00DF746A">
        <w:rPr>
          <w:rFonts w:ascii="Times New Roman" w:hAnsi="Times New Roman" w:cs="Times New Roman"/>
          <w:sz w:val="24"/>
          <w:szCs w:val="24"/>
        </w:rPr>
        <w:t xml:space="preserve">the impacts of </w:t>
      </w:r>
      <w:r w:rsidR="005E26DD" w:rsidRPr="00B5146F">
        <w:rPr>
          <w:rFonts w:ascii="Times New Roman" w:hAnsi="Times New Roman" w:cs="Times New Roman"/>
          <w:sz w:val="24"/>
          <w:szCs w:val="24"/>
        </w:rPr>
        <w:t>tax transparency</w:t>
      </w:r>
      <w:r w:rsidRPr="00B5146F">
        <w:rPr>
          <w:rFonts w:ascii="Times New Roman" w:hAnsi="Times New Roman" w:cs="Times New Roman"/>
          <w:sz w:val="24"/>
          <w:szCs w:val="24"/>
        </w:rPr>
        <w:t>,</w:t>
      </w:r>
      <w:r w:rsidR="005E26DD" w:rsidRPr="00B5146F">
        <w:rPr>
          <w:rFonts w:ascii="Times New Roman" w:hAnsi="Times New Roman" w:cs="Times New Roman"/>
          <w:sz w:val="24"/>
          <w:szCs w:val="24"/>
        </w:rPr>
        <w:t xml:space="preserve"> </w:t>
      </w:r>
      <w:r w:rsidR="00DF746A">
        <w:rPr>
          <w:rFonts w:ascii="Times New Roman" w:hAnsi="Times New Roman" w:cs="Times New Roman"/>
          <w:sz w:val="24"/>
          <w:szCs w:val="24"/>
        </w:rPr>
        <w:t>three fourths</w:t>
      </w:r>
      <w:r w:rsidR="008A09B3" w:rsidRPr="00B5146F">
        <w:rPr>
          <w:rFonts w:ascii="Times New Roman" w:hAnsi="Times New Roman" w:cs="Times New Roman"/>
          <w:sz w:val="24"/>
          <w:szCs w:val="24"/>
        </w:rPr>
        <w:t xml:space="preserve"> </w:t>
      </w:r>
      <w:r w:rsidRPr="00B5146F">
        <w:rPr>
          <w:rFonts w:ascii="Times New Roman" w:hAnsi="Times New Roman" w:cs="Times New Roman"/>
          <w:sz w:val="24"/>
          <w:szCs w:val="24"/>
        </w:rPr>
        <w:t xml:space="preserve">of the </w:t>
      </w:r>
      <w:r w:rsidR="008A09B3" w:rsidRPr="00B5146F">
        <w:rPr>
          <w:rFonts w:ascii="Times New Roman" w:hAnsi="Times New Roman" w:cs="Times New Roman"/>
          <w:sz w:val="24"/>
          <w:szCs w:val="24"/>
        </w:rPr>
        <w:t>respondents</w:t>
      </w:r>
      <w:r w:rsidR="00F57991" w:rsidRPr="00B5146F">
        <w:rPr>
          <w:rFonts w:ascii="Times New Roman" w:hAnsi="Times New Roman" w:cs="Times New Roman"/>
          <w:sz w:val="24"/>
          <w:szCs w:val="24"/>
        </w:rPr>
        <w:t xml:space="preserve"> agree/agree very much that the EU should implement the recommendations </w:t>
      </w:r>
      <w:r w:rsidR="00D26B07" w:rsidRPr="00B5146F">
        <w:rPr>
          <w:rFonts w:ascii="Times New Roman" w:hAnsi="Times New Roman" w:cs="Times New Roman"/>
          <w:sz w:val="24"/>
          <w:szCs w:val="24"/>
        </w:rPr>
        <w:t xml:space="preserve">issued </w:t>
      </w:r>
      <w:r w:rsidR="00F57991" w:rsidRPr="00B5146F">
        <w:rPr>
          <w:rFonts w:ascii="Times New Roman" w:hAnsi="Times New Roman" w:cs="Times New Roman"/>
          <w:sz w:val="24"/>
          <w:szCs w:val="24"/>
        </w:rPr>
        <w:t xml:space="preserve">at </w:t>
      </w:r>
      <w:r w:rsidRPr="00B5146F">
        <w:rPr>
          <w:rFonts w:ascii="Times New Roman" w:hAnsi="Times New Roman" w:cs="Times New Roman"/>
          <w:sz w:val="24"/>
          <w:szCs w:val="24"/>
        </w:rPr>
        <w:t xml:space="preserve">the </w:t>
      </w:r>
      <w:r w:rsidR="00F57991" w:rsidRPr="00B5146F">
        <w:rPr>
          <w:rFonts w:ascii="Times New Roman" w:hAnsi="Times New Roman" w:cs="Times New Roman"/>
          <w:sz w:val="24"/>
          <w:szCs w:val="24"/>
        </w:rPr>
        <w:t>international level</w:t>
      </w:r>
      <w:r w:rsidR="00820DD3">
        <w:rPr>
          <w:rFonts w:ascii="Times New Roman" w:hAnsi="Times New Roman" w:cs="Times New Roman"/>
          <w:sz w:val="24"/>
          <w:szCs w:val="24"/>
        </w:rPr>
        <w:t xml:space="preserve"> by the OECD.</w:t>
      </w:r>
      <w:r w:rsidR="004062B7" w:rsidRPr="001539CE">
        <w:rPr>
          <w:rFonts w:ascii="Times New Roman" w:hAnsi="Times New Roman" w:cs="Times New Roman"/>
          <w:sz w:val="24"/>
          <w:szCs w:val="24"/>
        </w:rPr>
        <w:t xml:space="preserve"> </w:t>
      </w:r>
      <w:r w:rsidR="00820DD3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DF746A">
        <w:rPr>
          <w:rFonts w:ascii="Times New Roman" w:hAnsi="Times New Roman" w:cs="Times New Roman"/>
          <w:sz w:val="24"/>
          <w:szCs w:val="24"/>
        </w:rPr>
        <w:t>almost three fourths of the respondents</w:t>
      </w:r>
      <w:r w:rsidR="00D26B07" w:rsidRPr="001539CE">
        <w:rPr>
          <w:rFonts w:ascii="Times New Roman" w:hAnsi="Times New Roman" w:cs="Times New Roman"/>
          <w:sz w:val="24"/>
          <w:szCs w:val="24"/>
        </w:rPr>
        <w:t xml:space="preserve"> agree/agree very much </w:t>
      </w:r>
      <w:r w:rsidR="00DF746A">
        <w:rPr>
          <w:rFonts w:ascii="Times New Roman" w:hAnsi="Times New Roman" w:cs="Times New Roman"/>
          <w:sz w:val="24"/>
          <w:szCs w:val="24"/>
        </w:rPr>
        <w:t xml:space="preserve">with the statement </w:t>
      </w:r>
      <w:r w:rsidR="00D26B07" w:rsidRPr="001539CE">
        <w:rPr>
          <w:rFonts w:ascii="Times New Roman" w:hAnsi="Times New Roman" w:cs="Times New Roman"/>
          <w:sz w:val="24"/>
          <w:szCs w:val="24"/>
        </w:rPr>
        <w:t>that the recommendations should be implemented alongside the global partners</w:t>
      </w:r>
      <w:r w:rsidR="00DF746A">
        <w:rPr>
          <w:rFonts w:ascii="Times New Roman" w:hAnsi="Times New Roman" w:cs="Times New Roman"/>
          <w:sz w:val="24"/>
          <w:szCs w:val="24"/>
        </w:rPr>
        <w:t xml:space="preserve">. More than half of the respondents also </w:t>
      </w:r>
      <w:r w:rsidR="00D26B07" w:rsidRPr="001539CE">
        <w:rPr>
          <w:rFonts w:ascii="Times New Roman" w:hAnsi="Times New Roman" w:cs="Times New Roman"/>
          <w:sz w:val="24"/>
          <w:szCs w:val="24"/>
        </w:rPr>
        <w:t xml:space="preserve">agree/agree very much that the EU should be </w:t>
      </w:r>
      <w:r w:rsidR="00B5146F">
        <w:rPr>
          <w:rFonts w:ascii="Times New Roman" w:hAnsi="Times New Roman" w:cs="Times New Roman"/>
          <w:sz w:val="24"/>
          <w:szCs w:val="24"/>
        </w:rPr>
        <w:t>at</w:t>
      </w:r>
      <w:r w:rsidR="00D26B07" w:rsidRPr="00B5146F">
        <w:rPr>
          <w:rFonts w:ascii="Times New Roman" w:hAnsi="Times New Roman" w:cs="Times New Roman"/>
          <w:sz w:val="24"/>
          <w:szCs w:val="24"/>
        </w:rPr>
        <w:t xml:space="preserve"> the forefront. </w:t>
      </w:r>
      <w:r w:rsidR="00D26B07" w:rsidRPr="001539CE">
        <w:rPr>
          <w:rFonts w:ascii="Times New Roman" w:hAnsi="Times New Roman" w:cs="Times New Roman"/>
          <w:sz w:val="24"/>
          <w:szCs w:val="24"/>
        </w:rPr>
        <w:t>At the same time</w:t>
      </w:r>
      <w:r w:rsidR="00B5146F">
        <w:rPr>
          <w:rFonts w:ascii="Times New Roman" w:hAnsi="Times New Roman" w:cs="Times New Roman"/>
          <w:sz w:val="24"/>
          <w:szCs w:val="24"/>
        </w:rPr>
        <w:t>,</w:t>
      </w:r>
      <w:r w:rsidR="00D26B07" w:rsidRPr="00B5146F">
        <w:rPr>
          <w:rFonts w:ascii="Times New Roman" w:hAnsi="Times New Roman" w:cs="Times New Roman"/>
          <w:sz w:val="24"/>
          <w:szCs w:val="24"/>
        </w:rPr>
        <w:t xml:space="preserve"> </w:t>
      </w:r>
      <w:r w:rsidR="00D26B07" w:rsidRPr="001539CE">
        <w:rPr>
          <w:rFonts w:ascii="Times New Roman" w:hAnsi="Times New Roman" w:cs="Times New Roman"/>
          <w:sz w:val="24"/>
          <w:szCs w:val="24"/>
        </w:rPr>
        <w:t xml:space="preserve">only 19% </w:t>
      </w:r>
      <w:r w:rsidR="00D26B07" w:rsidRPr="00820DD3">
        <w:rPr>
          <w:rFonts w:ascii="Times New Roman" w:hAnsi="Times New Roman" w:cs="Times New Roman"/>
          <w:sz w:val="24"/>
          <w:szCs w:val="24"/>
        </w:rPr>
        <w:t xml:space="preserve">agree/agree very much </w:t>
      </w:r>
      <w:r w:rsidR="008A09B3" w:rsidRPr="00820DD3">
        <w:rPr>
          <w:rFonts w:ascii="Times New Roman" w:hAnsi="Times New Roman" w:cs="Times New Roman"/>
          <w:sz w:val="24"/>
          <w:szCs w:val="24"/>
        </w:rPr>
        <w:t xml:space="preserve">that current legislation related to potential ATP schemes is sufficient and </w:t>
      </w:r>
      <w:r w:rsidR="009B0BA8" w:rsidRPr="00820DD3">
        <w:rPr>
          <w:rFonts w:ascii="Times New Roman" w:hAnsi="Times New Roman" w:cs="Times New Roman"/>
          <w:sz w:val="24"/>
          <w:szCs w:val="24"/>
        </w:rPr>
        <w:t xml:space="preserve">that it </w:t>
      </w:r>
      <w:r w:rsidR="008A09B3" w:rsidRPr="00820DD3">
        <w:rPr>
          <w:rFonts w:ascii="Times New Roman" w:hAnsi="Times New Roman" w:cs="Times New Roman"/>
          <w:sz w:val="24"/>
          <w:szCs w:val="24"/>
        </w:rPr>
        <w:t xml:space="preserve">should be left to Member States to decide whether or not to implement </w:t>
      </w:r>
      <w:r w:rsidR="009B0BA8" w:rsidRPr="00820DD3">
        <w:rPr>
          <w:rFonts w:ascii="Times New Roman" w:hAnsi="Times New Roman" w:cs="Times New Roman"/>
          <w:sz w:val="24"/>
          <w:szCs w:val="24"/>
        </w:rPr>
        <w:t xml:space="preserve">a </w:t>
      </w:r>
      <w:r w:rsidR="008A09B3" w:rsidRPr="00820DD3">
        <w:rPr>
          <w:rFonts w:ascii="Times New Roman" w:hAnsi="Times New Roman" w:cs="Times New Roman"/>
          <w:sz w:val="24"/>
          <w:szCs w:val="24"/>
        </w:rPr>
        <w:t>recommendation issued at international level.</w:t>
      </w:r>
      <w:r w:rsidR="004062B7" w:rsidRPr="00820D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178D9" w14:textId="41A0C2E1" w:rsidR="00FB28B6" w:rsidRPr="00DF746A" w:rsidRDefault="00DF746A" w:rsidP="00406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o</w:t>
      </w:r>
      <w:r w:rsidR="004062B7" w:rsidRPr="00820DD3">
        <w:rPr>
          <w:rFonts w:ascii="Times New Roman" w:hAnsi="Times New Roman" w:cs="Times New Roman"/>
          <w:sz w:val="24"/>
          <w:szCs w:val="24"/>
        </w:rPr>
        <w:t xml:space="preserve">nly 30% of the respondents </w:t>
      </w:r>
      <w:r w:rsidR="00820DD3">
        <w:rPr>
          <w:rFonts w:ascii="Times New Roman" w:hAnsi="Times New Roman" w:cs="Times New Roman"/>
          <w:sz w:val="24"/>
          <w:szCs w:val="24"/>
        </w:rPr>
        <w:t>took the position</w:t>
      </w:r>
      <w:r w:rsidR="004062B7" w:rsidRPr="00820DD3">
        <w:rPr>
          <w:rFonts w:ascii="Times New Roman" w:hAnsi="Times New Roman" w:cs="Times New Roman"/>
          <w:sz w:val="24"/>
          <w:szCs w:val="24"/>
        </w:rPr>
        <w:t xml:space="preserve"> that Member States would be likely/very likely to </w:t>
      </w:r>
      <w:r w:rsidR="00820DD3">
        <w:rPr>
          <w:rFonts w:ascii="Times New Roman" w:hAnsi="Times New Roman" w:cs="Times New Roman"/>
          <w:sz w:val="24"/>
          <w:szCs w:val="24"/>
        </w:rPr>
        <w:t>abstain from introducing</w:t>
      </w:r>
      <w:r w:rsidR="00820DD3" w:rsidRPr="00820DD3">
        <w:rPr>
          <w:rFonts w:ascii="Times New Roman" w:hAnsi="Times New Roman" w:cs="Times New Roman"/>
          <w:sz w:val="24"/>
          <w:szCs w:val="24"/>
        </w:rPr>
        <w:t xml:space="preserve"> </w:t>
      </w:r>
      <w:r w:rsidR="004062B7" w:rsidRPr="00820DD3">
        <w:rPr>
          <w:rFonts w:ascii="Times New Roman" w:hAnsi="Times New Roman" w:cs="Times New Roman"/>
          <w:sz w:val="24"/>
          <w:szCs w:val="24"/>
        </w:rPr>
        <w:t xml:space="preserve">transparency requirements if no EU action was envisaged. </w:t>
      </w:r>
      <w:r>
        <w:rPr>
          <w:rFonts w:ascii="Times New Roman" w:hAnsi="Times New Roman" w:cs="Times New Roman"/>
          <w:sz w:val="24"/>
          <w:szCs w:val="24"/>
        </w:rPr>
        <w:t>Instead</w:t>
      </w:r>
      <w:r w:rsidR="00F57991" w:rsidRPr="00820DD3">
        <w:rPr>
          <w:rFonts w:ascii="Times New Roman" w:hAnsi="Times New Roman" w:cs="Times New Roman"/>
          <w:sz w:val="24"/>
          <w:szCs w:val="24"/>
        </w:rPr>
        <w:t xml:space="preserve">, respondents considered </w:t>
      </w:r>
      <w:r w:rsidR="009B0BA8" w:rsidRPr="00820DD3">
        <w:rPr>
          <w:rFonts w:ascii="Times New Roman" w:hAnsi="Times New Roman" w:cs="Times New Roman"/>
          <w:sz w:val="24"/>
          <w:szCs w:val="24"/>
        </w:rPr>
        <w:t xml:space="preserve">that </w:t>
      </w:r>
      <w:r w:rsidR="00F57991" w:rsidRPr="00820DD3">
        <w:rPr>
          <w:rFonts w:ascii="Times New Roman" w:hAnsi="Times New Roman" w:cs="Times New Roman"/>
          <w:sz w:val="24"/>
          <w:szCs w:val="24"/>
        </w:rPr>
        <w:t xml:space="preserve">the most likely </w:t>
      </w:r>
      <w:r w:rsidR="00636BA4" w:rsidRPr="00820DD3">
        <w:rPr>
          <w:rFonts w:ascii="Times New Roman" w:hAnsi="Times New Roman" w:cs="Times New Roman"/>
          <w:sz w:val="24"/>
          <w:szCs w:val="24"/>
        </w:rPr>
        <w:t xml:space="preserve">result would be </w:t>
      </w:r>
      <w:r w:rsidR="009B0BA8" w:rsidRPr="00820DD3">
        <w:rPr>
          <w:rFonts w:ascii="Times New Roman" w:hAnsi="Times New Roman" w:cs="Times New Roman"/>
          <w:sz w:val="24"/>
          <w:szCs w:val="24"/>
        </w:rPr>
        <w:t xml:space="preserve">to have </w:t>
      </w:r>
      <w:r w:rsidR="00636BA4" w:rsidRPr="00820DD3">
        <w:rPr>
          <w:rFonts w:ascii="Times New Roman" w:hAnsi="Times New Roman" w:cs="Times New Roman"/>
          <w:sz w:val="24"/>
          <w:szCs w:val="24"/>
        </w:rPr>
        <w:t>different</w:t>
      </w:r>
      <w:r w:rsidR="00F57991" w:rsidRPr="00820DD3">
        <w:rPr>
          <w:rFonts w:ascii="Times New Roman" w:hAnsi="Times New Roman" w:cs="Times New Roman"/>
          <w:sz w:val="24"/>
          <w:szCs w:val="24"/>
        </w:rPr>
        <w:t xml:space="preserve"> transparency requirements </w:t>
      </w:r>
      <w:r w:rsidR="009B0BA8" w:rsidRPr="00820DD3">
        <w:rPr>
          <w:rFonts w:ascii="Times New Roman" w:hAnsi="Times New Roman" w:cs="Times New Roman"/>
          <w:sz w:val="24"/>
          <w:szCs w:val="24"/>
        </w:rPr>
        <w:t xml:space="preserve">amongst </w:t>
      </w:r>
      <w:r w:rsidR="00F57991" w:rsidRPr="00820DD3">
        <w:rPr>
          <w:rFonts w:ascii="Times New Roman" w:hAnsi="Times New Roman" w:cs="Times New Roman"/>
          <w:sz w:val="24"/>
          <w:szCs w:val="24"/>
        </w:rPr>
        <w:t xml:space="preserve">Member States. </w:t>
      </w:r>
    </w:p>
    <w:p w14:paraId="2B3178DA" w14:textId="7A066BB8" w:rsidR="00B86A6C" w:rsidRPr="00BC013F" w:rsidRDefault="00B86A6C" w:rsidP="00070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13F">
        <w:rPr>
          <w:rFonts w:ascii="Times New Roman" w:hAnsi="Times New Roman" w:cs="Times New Roman"/>
          <w:b/>
          <w:sz w:val="24"/>
          <w:szCs w:val="24"/>
        </w:rPr>
        <w:t>Section 7</w:t>
      </w:r>
      <w:r w:rsidR="0095703E">
        <w:rPr>
          <w:rFonts w:ascii="Times New Roman" w:hAnsi="Times New Roman" w:cs="Times New Roman"/>
          <w:b/>
          <w:sz w:val="24"/>
          <w:szCs w:val="24"/>
        </w:rPr>
        <w:t>:</w:t>
      </w:r>
      <w:r w:rsidRPr="00BC013F">
        <w:rPr>
          <w:rFonts w:ascii="Times New Roman" w:hAnsi="Times New Roman" w:cs="Times New Roman"/>
          <w:b/>
          <w:sz w:val="24"/>
          <w:szCs w:val="24"/>
        </w:rPr>
        <w:t xml:space="preserve"> Mandatory disclosure requirements </w:t>
      </w:r>
    </w:p>
    <w:p w14:paraId="581736AF" w14:textId="3D6A24E7" w:rsidR="00C363ED" w:rsidRPr="00C363ED" w:rsidRDefault="00C363ED" w:rsidP="00070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 five percent</w:t>
      </w:r>
      <w:r w:rsidR="00636BA4" w:rsidRPr="00C363ED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636BA4" w:rsidRPr="00C363ED">
        <w:rPr>
          <w:rFonts w:ascii="Times New Roman" w:hAnsi="Times New Roman" w:cs="Times New Roman"/>
          <w:sz w:val="24"/>
          <w:szCs w:val="24"/>
        </w:rPr>
        <w:t xml:space="preserve">respondents </w:t>
      </w:r>
      <w:r w:rsidR="00C102B2" w:rsidRPr="00C363ED">
        <w:rPr>
          <w:rFonts w:ascii="Times New Roman" w:hAnsi="Times New Roman" w:cs="Times New Roman"/>
          <w:sz w:val="24"/>
          <w:szCs w:val="24"/>
        </w:rPr>
        <w:t>have</w:t>
      </w:r>
      <w:r w:rsidR="00DA22F1" w:rsidRPr="00C363ED">
        <w:rPr>
          <w:rFonts w:ascii="Times New Roman" w:hAnsi="Times New Roman" w:cs="Times New Roman"/>
          <w:sz w:val="24"/>
          <w:szCs w:val="24"/>
        </w:rPr>
        <w:t xml:space="preserve"> </w:t>
      </w:r>
      <w:r w:rsidR="00B86A6C" w:rsidRPr="00C363ED">
        <w:rPr>
          <w:rFonts w:ascii="Times New Roman" w:hAnsi="Times New Roman" w:cs="Times New Roman"/>
          <w:sz w:val="24"/>
          <w:szCs w:val="24"/>
        </w:rPr>
        <w:t>mandatory disclosure obligations in their national legislation</w:t>
      </w:r>
      <w:r w:rsidR="0043682B" w:rsidRPr="00C363ED">
        <w:rPr>
          <w:rFonts w:ascii="Times New Roman" w:hAnsi="Times New Roman" w:cs="Times New Roman"/>
          <w:sz w:val="24"/>
          <w:szCs w:val="24"/>
        </w:rPr>
        <w:t xml:space="preserve">. </w:t>
      </w:r>
      <w:r w:rsidRPr="00C363ED">
        <w:rPr>
          <w:rFonts w:ascii="Times New Roman" w:hAnsi="Times New Roman" w:cs="Times New Roman"/>
          <w:sz w:val="24"/>
          <w:szCs w:val="24"/>
        </w:rPr>
        <w:t>Twenty two out of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A6C" w:rsidRPr="00C363ED">
        <w:rPr>
          <w:rFonts w:ascii="Times New Roman" w:hAnsi="Times New Roman" w:cs="Times New Roman"/>
          <w:sz w:val="24"/>
          <w:szCs w:val="24"/>
        </w:rPr>
        <w:t xml:space="preserve">respondents </w:t>
      </w:r>
      <w:r>
        <w:rPr>
          <w:rFonts w:ascii="Times New Roman" w:hAnsi="Times New Roman" w:cs="Times New Roman"/>
          <w:sz w:val="24"/>
          <w:szCs w:val="24"/>
        </w:rPr>
        <w:t>confirmed</w:t>
      </w:r>
      <w:r w:rsidR="0043682B" w:rsidRPr="00C363ED">
        <w:rPr>
          <w:rFonts w:ascii="Times New Roman" w:hAnsi="Times New Roman" w:cs="Times New Roman"/>
          <w:sz w:val="24"/>
          <w:szCs w:val="24"/>
        </w:rPr>
        <w:t xml:space="preserve"> </w:t>
      </w:r>
      <w:r w:rsidR="00B86A6C" w:rsidRPr="00C363ED">
        <w:rPr>
          <w:rFonts w:ascii="Times New Roman" w:hAnsi="Times New Roman" w:cs="Times New Roman"/>
          <w:sz w:val="24"/>
          <w:szCs w:val="24"/>
        </w:rPr>
        <w:t>that such obligations changed ATP schemes</w:t>
      </w:r>
      <w:r>
        <w:rPr>
          <w:rFonts w:ascii="Times New Roman" w:hAnsi="Times New Roman" w:cs="Times New Roman"/>
          <w:sz w:val="24"/>
          <w:szCs w:val="24"/>
        </w:rPr>
        <w:t>. In addition,</w:t>
      </w:r>
      <w:r w:rsidR="00341177" w:rsidRPr="00C363ED">
        <w:rPr>
          <w:rFonts w:ascii="Times New Roman" w:hAnsi="Times New Roman" w:cs="Times New Roman"/>
          <w:sz w:val="24"/>
          <w:szCs w:val="24"/>
        </w:rPr>
        <w:t xml:space="preserve"> </w:t>
      </w:r>
      <w:r w:rsidR="00341177" w:rsidRPr="005A6BA4">
        <w:rPr>
          <w:rFonts w:ascii="Times New Roman" w:hAnsi="Times New Roman" w:cs="Times New Roman"/>
          <w:sz w:val="24"/>
          <w:szCs w:val="24"/>
        </w:rPr>
        <w:t>43</w:t>
      </w:r>
      <w:r w:rsidR="00B86A6C" w:rsidRPr="005A6BA4">
        <w:rPr>
          <w:rFonts w:ascii="Times New Roman" w:hAnsi="Times New Roman" w:cs="Times New Roman"/>
          <w:sz w:val="24"/>
          <w:szCs w:val="24"/>
        </w:rPr>
        <w:t xml:space="preserve">% of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B86A6C" w:rsidRPr="005A6BA4">
        <w:rPr>
          <w:rFonts w:ascii="Times New Roman" w:hAnsi="Times New Roman" w:cs="Times New Roman"/>
          <w:sz w:val="24"/>
          <w:szCs w:val="24"/>
        </w:rPr>
        <w:t xml:space="preserve">respondents indicated that </w:t>
      </w:r>
      <w:r w:rsidR="0043682B" w:rsidRPr="006B3A2E">
        <w:rPr>
          <w:rFonts w:ascii="Times New Roman" w:hAnsi="Times New Roman" w:cs="Times New Roman"/>
          <w:sz w:val="24"/>
          <w:szCs w:val="24"/>
        </w:rPr>
        <w:t xml:space="preserve">their national legislation on intermediaries included a </w:t>
      </w:r>
      <w:r w:rsidR="00B86A6C" w:rsidRPr="006B3A2E">
        <w:rPr>
          <w:rFonts w:ascii="Times New Roman" w:hAnsi="Times New Roman" w:cs="Times New Roman"/>
          <w:sz w:val="24"/>
          <w:szCs w:val="24"/>
        </w:rPr>
        <w:t xml:space="preserve">code of conduct/ethic rules </w:t>
      </w:r>
      <w:r>
        <w:rPr>
          <w:rFonts w:ascii="Times New Roman" w:hAnsi="Times New Roman" w:cs="Times New Roman"/>
          <w:sz w:val="24"/>
          <w:szCs w:val="24"/>
        </w:rPr>
        <w:t xml:space="preserve">and 17 </w:t>
      </w:r>
      <w:r w:rsidRPr="00C363ED">
        <w:rPr>
          <w:rFonts w:ascii="Times New Roman" w:hAnsi="Times New Roman" w:cs="Times New Roman"/>
          <w:sz w:val="24"/>
          <w:szCs w:val="24"/>
        </w:rPr>
        <w:t>out of 56 respondents (who came from jurisdictions with a code of conduct or ethic rules) considered</w:t>
      </w:r>
      <w:r w:rsidRPr="00C363ED" w:rsidDel="0043682B">
        <w:rPr>
          <w:rFonts w:ascii="Times New Roman" w:hAnsi="Times New Roman" w:cs="Times New Roman"/>
          <w:sz w:val="24"/>
          <w:szCs w:val="24"/>
        </w:rPr>
        <w:t xml:space="preserve"> </w:t>
      </w:r>
      <w:r w:rsidR="00B86A6C" w:rsidRPr="00B5146F">
        <w:rPr>
          <w:rFonts w:ascii="Times New Roman" w:hAnsi="Times New Roman" w:cs="Times New Roman"/>
          <w:sz w:val="24"/>
          <w:szCs w:val="24"/>
        </w:rPr>
        <w:t>that such arrangements had chan</w:t>
      </w:r>
      <w:r w:rsidR="009C19D2" w:rsidRPr="00B5146F">
        <w:rPr>
          <w:rFonts w:ascii="Times New Roman" w:hAnsi="Times New Roman" w:cs="Times New Roman"/>
          <w:sz w:val="24"/>
          <w:szCs w:val="24"/>
        </w:rPr>
        <w:t xml:space="preserve">ged </w:t>
      </w:r>
      <w:r w:rsidR="0043682B" w:rsidRPr="00B5146F">
        <w:rPr>
          <w:rFonts w:ascii="Times New Roman" w:hAnsi="Times New Roman" w:cs="Times New Roman"/>
          <w:sz w:val="24"/>
          <w:szCs w:val="24"/>
        </w:rPr>
        <w:t xml:space="preserve">the practice of </w:t>
      </w:r>
      <w:r w:rsidR="009C19D2" w:rsidRPr="00B5146F">
        <w:rPr>
          <w:rFonts w:ascii="Times New Roman" w:hAnsi="Times New Roman" w:cs="Times New Roman"/>
          <w:sz w:val="24"/>
          <w:szCs w:val="24"/>
        </w:rPr>
        <w:t>tax advice</w:t>
      </w:r>
      <w:r w:rsidR="00B86A6C" w:rsidRPr="00B5146F">
        <w:rPr>
          <w:rFonts w:ascii="Times New Roman" w:hAnsi="Times New Roman" w:cs="Times New Roman"/>
          <w:sz w:val="24"/>
          <w:szCs w:val="24"/>
        </w:rPr>
        <w:t>.</w:t>
      </w:r>
    </w:p>
    <w:p w14:paraId="465FBB06" w14:textId="3BC040B0" w:rsidR="00ED04E5" w:rsidRPr="006B3A2E" w:rsidRDefault="00C87BF4" w:rsidP="00EB42DF">
      <w:pPr>
        <w:jc w:val="both"/>
        <w:rPr>
          <w:rFonts w:ascii="Times New Roman" w:hAnsi="Times New Roman" w:cs="Times New Roman"/>
          <w:sz w:val="24"/>
          <w:szCs w:val="24"/>
        </w:rPr>
      </w:pPr>
      <w:r w:rsidRPr="005A6BA4">
        <w:rPr>
          <w:rFonts w:ascii="Times New Roman" w:hAnsi="Times New Roman" w:cs="Times New Roman"/>
          <w:sz w:val="24"/>
          <w:szCs w:val="24"/>
        </w:rPr>
        <w:t>On the</w:t>
      </w:r>
      <w:r w:rsidR="00546AA7" w:rsidRPr="005A6BA4">
        <w:rPr>
          <w:rFonts w:ascii="Times New Roman" w:hAnsi="Times New Roman" w:cs="Times New Roman"/>
          <w:sz w:val="24"/>
          <w:szCs w:val="24"/>
        </w:rPr>
        <w:t xml:space="preserve"> general </w:t>
      </w:r>
      <w:r w:rsidRPr="006B3A2E">
        <w:rPr>
          <w:rFonts w:ascii="Times New Roman" w:hAnsi="Times New Roman" w:cs="Times New Roman"/>
          <w:sz w:val="24"/>
          <w:szCs w:val="24"/>
        </w:rPr>
        <w:t xml:space="preserve">need to impose mandatory disclosure </w:t>
      </w:r>
      <w:r w:rsidRPr="00647C8F">
        <w:rPr>
          <w:rFonts w:ascii="Times New Roman" w:hAnsi="Times New Roman" w:cs="Times New Roman"/>
          <w:sz w:val="24"/>
          <w:szCs w:val="24"/>
        </w:rPr>
        <w:t>obligation</w:t>
      </w:r>
      <w:r w:rsidR="00546AA7" w:rsidRPr="00647C8F">
        <w:rPr>
          <w:rFonts w:ascii="Times New Roman" w:hAnsi="Times New Roman" w:cs="Times New Roman"/>
          <w:sz w:val="24"/>
          <w:szCs w:val="24"/>
        </w:rPr>
        <w:t>s</w:t>
      </w:r>
      <w:r w:rsidR="007F5B1C">
        <w:rPr>
          <w:rFonts w:ascii="Times New Roman" w:hAnsi="Times New Roman" w:cs="Times New Roman"/>
          <w:sz w:val="24"/>
          <w:szCs w:val="24"/>
        </w:rPr>
        <w:t>,</w:t>
      </w:r>
      <w:r w:rsidR="00546AA7" w:rsidRPr="00B5146F">
        <w:rPr>
          <w:rFonts w:ascii="Times New Roman" w:hAnsi="Times New Roman" w:cs="Times New Roman"/>
          <w:sz w:val="24"/>
          <w:szCs w:val="24"/>
        </w:rPr>
        <w:t xml:space="preserve"> without specific reference to the EU,</w:t>
      </w:r>
      <w:r w:rsidRPr="00B5146F">
        <w:rPr>
          <w:rFonts w:ascii="Times New Roman" w:hAnsi="Times New Roman" w:cs="Times New Roman"/>
          <w:sz w:val="24"/>
          <w:szCs w:val="24"/>
        </w:rPr>
        <w:t xml:space="preserve"> the </w:t>
      </w:r>
      <w:r w:rsidR="00546AA7" w:rsidRPr="00B5146F"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B5146F">
        <w:rPr>
          <w:rFonts w:ascii="Times New Roman" w:hAnsi="Times New Roman" w:cs="Times New Roman"/>
          <w:sz w:val="24"/>
          <w:szCs w:val="24"/>
        </w:rPr>
        <w:t>affirmative repl</w:t>
      </w:r>
      <w:r w:rsidR="00546AA7" w:rsidRPr="00B5146F">
        <w:rPr>
          <w:rFonts w:ascii="Times New Roman" w:hAnsi="Times New Roman" w:cs="Times New Roman"/>
          <w:sz w:val="24"/>
          <w:szCs w:val="24"/>
        </w:rPr>
        <w:t>ies</w:t>
      </w:r>
      <w:r w:rsidRPr="00B5146F">
        <w:rPr>
          <w:rFonts w:ascii="Times New Roman" w:hAnsi="Times New Roman" w:cs="Times New Roman"/>
          <w:sz w:val="24"/>
          <w:szCs w:val="24"/>
        </w:rPr>
        <w:t xml:space="preserve"> was almost </w:t>
      </w:r>
      <w:r w:rsidR="00546AA7" w:rsidRPr="00B5146F">
        <w:rPr>
          <w:rFonts w:ascii="Times New Roman" w:hAnsi="Times New Roman" w:cs="Times New Roman"/>
          <w:sz w:val="24"/>
          <w:szCs w:val="24"/>
        </w:rPr>
        <w:t xml:space="preserve">double </w:t>
      </w:r>
      <w:r w:rsidR="007F5B1C">
        <w:rPr>
          <w:rFonts w:ascii="Times New Roman" w:hAnsi="Times New Roman" w:cs="Times New Roman"/>
          <w:sz w:val="24"/>
          <w:szCs w:val="24"/>
        </w:rPr>
        <w:t xml:space="preserve">as compared to </w:t>
      </w:r>
      <w:r w:rsidR="00546AA7" w:rsidRPr="00B5146F">
        <w:rPr>
          <w:rFonts w:ascii="Times New Roman" w:hAnsi="Times New Roman" w:cs="Times New Roman"/>
          <w:sz w:val="24"/>
          <w:szCs w:val="24"/>
        </w:rPr>
        <w:t xml:space="preserve">that of </w:t>
      </w:r>
      <w:r w:rsidRPr="00B5146F">
        <w:rPr>
          <w:rFonts w:ascii="Times New Roman" w:hAnsi="Times New Roman" w:cs="Times New Roman"/>
          <w:sz w:val="24"/>
          <w:szCs w:val="24"/>
        </w:rPr>
        <w:t xml:space="preserve">negative </w:t>
      </w:r>
      <w:r w:rsidR="00546AA7" w:rsidRPr="00B5146F">
        <w:rPr>
          <w:rFonts w:ascii="Times New Roman" w:hAnsi="Times New Roman" w:cs="Times New Roman"/>
          <w:sz w:val="24"/>
          <w:szCs w:val="24"/>
        </w:rPr>
        <w:t xml:space="preserve">ones </w:t>
      </w:r>
      <w:r w:rsidRPr="00B5146F">
        <w:rPr>
          <w:rFonts w:ascii="Times New Roman" w:hAnsi="Times New Roman" w:cs="Times New Roman"/>
          <w:sz w:val="24"/>
          <w:szCs w:val="24"/>
        </w:rPr>
        <w:t xml:space="preserve">(44% to 23%). </w:t>
      </w:r>
    </w:p>
    <w:p w14:paraId="28E014AB" w14:textId="597E8012" w:rsidR="00EB42DF" w:rsidRPr="00DF746A" w:rsidRDefault="00BE005F" w:rsidP="00EB42DF">
      <w:pPr>
        <w:jc w:val="both"/>
        <w:rPr>
          <w:rFonts w:ascii="Times New Roman" w:hAnsi="Times New Roman" w:cs="Times New Roman"/>
          <w:sz w:val="24"/>
          <w:szCs w:val="24"/>
        </w:rPr>
      </w:pPr>
      <w:r w:rsidRPr="006B3A2E">
        <w:rPr>
          <w:rFonts w:ascii="Times New Roman" w:hAnsi="Times New Roman" w:cs="Times New Roman"/>
          <w:sz w:val="24"/>
          <w:szCs w:val="24"/>
        </w:rPr>
        <w:t xml:space="preserve">In terms of who should be required to follow such obligations, 36% of </w:t>
      </w:r>
      <w:r w:rsidR="007F5B1C">
        <w:rPr>
          <w:rFonts w:ascii="Times New Roman" w:hAnsi="Times New Roman" w:cs="Times New Roman"/>
          <w:sz w:val="24"/>
          <w:szCs w:val="24"/>
        </w:rPr>
        <w:t xml:space="preserve">all </w:t>
      </w:r>
      <w:r w:rsidRPr="006B3A2E">
        <w:rPr>
          <w:rFonts w:ascii="Times New Roman" w:hAnsi="Times New Roman" w:cs="Times New Roman"/>
          <w:sz w:val="24"/>
          <w:szCs w:val="24"/>
        </w:rPr>
        <w:t xml:space="preserve">respondents considered </w:t>
      </w:r>
      <w:r w:rsidR="00A62F60" w:rsidRPr="00647C8F">
        <w:rPr>
          <w:rFonts w:ascii="Times New Roman" w:hAnsi="Times New Roman" w:cs="Times New Roman"/>
          <w:sz w:val="24"/>
          <w:szCs w:val="24"/>
        </w:rPr>
        <w:t xml:space="preserve">that </w:t>
      </w:r>
      <w:r w:rsidR="007F5B1C">
        <w:rPr>
          <w:rFonts w:ascii="Times New Roman" w:hAnsi="Times New Roman" w:cs="Times New Roman"/>
          <w:sz w:val="24"/>
          <w:szCs w:val="24"/>
        </w:rPr>
        <w:t xml:space="preserve">both </w:t>
      </w:r>
      <w:r w:rsidRPr="00647C8F">
        <w:rPr>
          <w:rFonts w:ascii="Times New Roman" w:hAnsi="Times New Roman" w:cs="Times New Roman"/>
          <w:sz w:val="24"/>
          <w:szCs w:val="24"/>
        </w:rPr>
        <w:t>taxpayers and intermediaries</w:t>
      </w:r>
      <w:r w:rsidR="00D255C5" w:rsidRPr="00B5146F">
        <w:rPr>
          <w:rFonts w:ascii="Times New Roman" w:hAnsi="Times New Roman" w:cs="Times New Roman"/>
          <w:sz w:val="24"/>
          <w:szCs w:val="24"/>
        </w:rPr>
        <w:t xml:space="preserve"> </w:t>
      </w:r>
      <w:r w:rsidR="00A62F60" w:rsidRPr="00B5146F">
        <w:rPr>
          <w:rFonts w:ascii="Times New Roman" w:hAnsi="Times New Roman" w:cs="Times New Roman"/>
          <w:sz w:val="24"/>
          <w:szCs w:val="24"/>
        </w:rPr>
        <w:t>sh</w:t>
      </w:r>
      <w:r w:rsidR="00D255C5" w:rsidRPr="001668AE">
        <w:rPr>
          <w:rFonts w:ascii="Times New Roman" w:hAnsi="Times New Roman" w:cs="Times New Roman"/>
          <w:sz w:val="24"/>
          <w:szCs w:val="24"/>
        </w:rPr>
        <w:t>ould be required to report</w:t>
      </w:r>
      <w:bookmarkStart w:id="4" w:name="_GoBack"/>
      <w:bookmarkEnd w:id="4"/>
      <w:r w:rsidRPr="001668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3178DE" w14:textId="5C5FADDE" w:rsidR="00070476" w:rsidRPr="00BC013F" w:rsidRDefault="00BE005F" w:rsidP="00070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13F">
        <w:rPr>
          <w:rFonts w:ascii="Times New Roman" w:hAnsi="Times New Roman" w:cs="Times New Roman"/>
          <w:b/>
          <w:sz w:val="24"/>
          <w:szCs w:val="24"/>
        </w:rPr>
        <w:t>Section 8</w:t>
      </w:r>
      <w:r w:rsidR="0095703E">
        <w:rPr>
          <w:rFonts w:ascii="Times New Roman" w:hAnsi="Times New Roman" w:cs="Times New Roman"/>
          <w:b/>
          <w:sz w:val="24"/>
          <w:szCs w:val="24"/>
        </w:rPr>
        <w:t>:</w:t>
      </w:r>
      <w:r w:rsidRPr="00BC013F">
        <w:rPr>
          <w:rFonts w:ascii="Times New Roman" w:hAnsi="Times New Roman" w:cs="Times New Roman"/>
          <w:b/>
          <w:sz w:val="24"/>
          <w:szCs w:val="24"/>
        </w:rPr>
        <w:t xml:space="preserve"> Policy options and their impacts</w:t>
      </w:r>
    </w:p>
    <w:p w14:paraId="2B3178E1" w14:textId="206ECF61" w:rsidR="002B224C" w:rsidRPr="00E72715" w:rsidRDefault="008B4C76" w:rsidP="00E72715">
      <w:pPr>
        <w:jc w:val="both"/>
        <w:rPr>
          <w:rFonts w:ascii="Times New Roman" w:hAnsi="Times New Roman" w:cs="Times New Roman"/>
          <w:sz w:val="24"/>
          <w:szCs w:val="24"/>
        </w:rPr>
      </w:pPr>
      <w:r w:rsidRPr="00BC013F">
        <w:rPr>
          <w:rFonts w:ascii="Times New Roman" w:hAnsi="Times New Roman" w:cs="Times New Roman"/>
          <w:sz w:val="24"/>
          <w:szCs w:val="24"/>
        </w:rPr>
        <w:t xml:space="preserve">Five </w:t>
      </w:r>
      <w:r w:rsidR="00754839" w:rsidRPr="00BC013F">
        <w:rPr>
          <w:rFonts w:ascii="Times New Roman" w:hAnsi="Times New Roman" w:cs="Times New Roman"/>
          <w:sz w:val="24"/>
          <w:szCs w:val="24"/>
        </w:rPr>
        <w:t xml:space="preserve">general </w:t>
      </w:r>
      <w:r w:rsidR="00BE005F" w:rsidRPr="00BC013F">
        <w:rPr>
          <w:rFonts w:ascii="Times New Roman" w:hAnsi="Times New Roman" w:cs="Times New Roman"/>
          <w:sz w:val="24"/>
          <w:szCs w:val="24"/>
        </w:rPr>
        <w:t xml:space="preserve">policy options </w:t>
      </w:r>
      <w:r w:rsidRPr="00BC013F">
        <w:rPr>
          <w:rFonts w:ascii="Times New Roman" w:hAnsi="Times New Roman" w:cs="Times New Roman"/>
          <w:sz w:val="24"/>
          <w:szCs w:val="24"/>
        </w:rPr>
        <w:t xml:space="preserve">were </w:t>
      </w:r>
      <w:r w:rsidR="00DB4464" w:rsidRPr="00BC013F">
        <w:rPr>
          <w:rFonts w:ascii="Times New Roman" w:hAnsi="Times New Roman" w:cs="Times New Roman"/>
          <w:sz w:val="24"/>
          <w:szCs w:val="24"/>
        </w:rPr>
        <w:t>assessed for their effectiveness</w:t>
      </w:r>
      <w:r w:rsidRPr="00BC013F">
        <w:rPr>
          <w:rFonts w:ascii="Times New Roman" w:hAnsi="Times New Roman" w:cs="Times New Roman"/>
          <w:sz w:val="24"/>
          <w:szCs w:val="24"/>
        </w:rPr>
        <w:t xml:space="preserve">. </w:t>
      </w:r>
      <w:r w:rsidRPr="005A6BA4">
        <w:rPr>
          <w:rFonts w:ascii="Times New Roman" w:hAnsi="Times New Roman" w:cs="Times New Roman"/>
          <w:sz w:val="24"/>
          <w:szCs w:val="24"/>
        </w:rPr>
        <w:t>Option C</w:t>
      </w:r>
      <w:r w:rsidR="00DB4464" w:rsidRPr="006B3A2E">
        <w:rPr>
          <w:rFonts w:ascii="Times New Roman" w:hAnsi="Times New Roman" w:cs="Times New Roman"/>
          <w:sz w:val="24"/>
          <w:szCs w:val="24"/>
        </w:rPr>
        <w:t xml:space="preserve"> on the d</w:t>
      </w:r>
      <w:r w:rsidRPr="006B3A2E">
        <w:rPr>
          <w:rFonts w:ascii="Times New Roman" w:hAnsi="Times New Roman" w:cs="Times New Roman"/>
          <w:sz w:val="24"/>
          <w:szCs w:val="24"/>
        </w:rPr>
        <w:t xml:space="preserve">isclosure and exchange of information was </w:t>
      </w:r>
      <w:r w:rsidR="003D573F" w:rsidRPr="006B3A2E">
        <w:rPr>
          <w:rFonts w:ascii="Times New Roman" w:hAnsi="Times New Roman" w:cs="Times New Roman"/>
          <w:sz w:val="24"/>
          <w:szCs w:val="24"/>
        </w:rPr>
        <w:t>found</w:t>
      </w:r>
      <w:r w:rsidR="003D573F" w:rsidRPr="00647C8F">
        <w:rPr>
          <w:rFonts w:ascii="Times New Roman" w:hAnsi="Times New Roman" w:cs="Times New Roman"/>
          <w:sz w:val="24"/>
          <w:szCs w:val="24"/>
        </w:rPr>
        <w:t xml:space="preserve"> to be</w:t>
      </w:r>
      <w:r w:rsidRPr="00B5146F">
        <w:rPr>
          <w:rFonts w:ascii="Times New Roman" w:hAnsi="Times New Roman" w:cs="Times New Roman"/>
          <w:sz w:val="24"/>
          <w:szCs w:val="24"/>
        </w:rPr>
        <w:t xml:space="preserve"> slightly more effective </w:t>
      </w:r>
      <w:r w:rsidRPr="001668AE">
        <w:rPr>
          <w:rFonts w:ascii="Times New Roman" w:hAnsi="Times New Roman" w:cs="Times New Roman"/>
          <w:sz w:val="24"/>
          <w:szCs w:val="24"/>
        </w:rPr>
        <w:t xml:space="preserve">(50%) than </w:t>
      </w:r>
      <w:r w:rsidRPr="001539CE">
        <w:rPr>
          <w:rFonts w:ascii="Times New Roman" w:hAnsi="Times New Roman" w:cs="Times New Roman"/>
          <w:sz w:val="24"/>
          <w:szCs w:val="24"/>
        </w:rPr>
        <w:t>option D (47%)</w:t>
      </w:r>
      <w:r w:rsidR="003D573F" w:rsidRPr="001539CE">
        <w:rPr>
          <w:rFonts w:ascii="Times New Roman" w:hAnsi="Times New Roman" w:cs="Times New Roman"/>
          <w:sz w:val="24"/>
          <w:szCs w:val="24"/>
        </w:rPr>
        <w:t>,</w:t>
      </w:r>
      <w:r w:rsidRPr="001539CE">
        <w:rPr>
          <w:rFonts w:ascii="Times New Roman" w:hAnsi="Times New Roman" w:cs="Times New Roman"/>
          <w:sz w:val="24"/>
          <w:szCs w:val="24"/>
        </w:rPr>
        <w:t xml:space="preserve"> which </w:t>
      </w:r>
      <w:r w:rsidR="00DB4464" w:rsidRPr="001539CE">
        <w:rPr>
          <w:rFonts w:ascii="Times New Roman" w:hAnsi="Times New Roman" w:cs="Times New Roman"/>
          <w:sz w:val="24"/>
          <w:szCs w:val="24"/>
        </w:rPr>
        <w:t xml:space="preserve">in addition </w:t>
      </w:r>
      <w:r w:rsidR="00F9102E" w:rsidRPr="001539CE">
        <w:rPr>
          <w:rFonts w:ascii="Times New Roman" w:hAnsi="Times New Roman" w:cs="Times New Roman"/>
          <w:sz w:val="24"/>
          <w:szCs w:val="24"/>
        </w:rPr>
        <w:t xml:space="preserve">provides for </w:t>
      </w:r>
      <w:r w:rsidR="00DB4464" w:rsidRPr="001539CE">
        <w:rPr>
          <w:rFonts w:ascii="Times New Roman" w:hAnsi="Times New Roman" w:cs="Times New Roman"/>
          <w:sz w:val="24"/>
          <w:szCs w:val="24"/>
        </w:rPr>
        <w:t xml:space="preserve">the </w:t>
      </w:r>
      <w:r w:rsidRPr="00820DD3">
        <w:rPr>
          <w:rFonts w:ascii="Times New Roman" w:hAnsi="Times New Roman" w:cs="Times New Roman"/>
          <w:sz w:val="24"/>
          <w:szCs w:val="24"/>
        </w:rPr>
        <w:t xml:space="preserve">publication of </w:t>
      </w:r>
      <w:r w:rsidR="006E5E07">
        <w:rPr>
          <w:rFonts w:ascii="Times New Roman" w:hAnsi="Times New Roman" w:cs="Times New Roman"/>
          <w:sz w:val="24"/>
          <w:szCs w:val="24"/>
        </w:rPr>
        <w:t xml:space="preserve">the disclosed </w:t>
      </w:r>
      <w:r w:rsidRPr="00820DD3">
        <w:rPr>
          <w:rFonts w:ascii="Times New Roman" w:hAnsi="Times New Roman" w:cs="Times New Roman"/>
          <w:sz w:val="24"/>
          <w:szCs w:val="24"/>
        </w:rPr>
        <w:t xml:space="preserve">information. </w:t>
      </w:r>
      <w:r w:rsidR="003D573F" w:rsidRPr="00820DD3">
        <w:rPr>
          <w:rFonts w:ascii="Times New Roman" w:hAnsi="Times New Roman" w:cs="Times New Roman"/>
          <w:sz w:val="24"/>
          <w:szCs w:val="24"/>
        </w:rPr>
        <w:t>Furthermore, t</w:t>
      </w:r>
      <w:r w:rsidR="003D573F" w:rsidRPr="00C363ED">
        <w:rPr>
          <w:rFonts w:ascii="Times New Roman" w:hAnsi="Times New Roman" w:cs="Times New Roman"/>
          <w:sz w:val="24"/>
          <w:szCs w:val="24"/>
        </w:rPr>
        <w:t>he two</w:t>
      </w:r>
      <w:r w:rsidRPr="00C363ED">
        <w:rPr>
          <w:rFonts w:ascii="Times New Roman" w:hAnsi="Times New Roman" w:cs="Times New Roman"/>
          <w:sz w:val="24"/>
          <w:szCs w:val="24"/>
        </w:rPr>
        <w:t xml:space="preserve"> option</w:t>
      </w:r>
      <w:r w:rsidR="003D573F" w:rsidRPr="00C363ED">
        <w:rPr>
          <w:rFonts w:ascii="Times New Roman" w:hAnsi="Times New Roman" w:cs="Times New Roman"/>
          <w:sz w:val="24"/>
          <w:szCs w:val="24"/>
        </w:rPr>
        <w:t>s</w:t>
      </w:r>
      <w:r w:rsidRPr="00C363ED">
        <w:rPr>
          <w:rFonts w:ascii="Times New Roman" w:hAnsi="Times New Roman" w:cs="Times New Roman"/>
          <w:sz w:val="24"/>
          <w:szCs w:val="24"/>
        </w:rPr>
        <w:t xml:space="preserve"> </w:t>
      </w:r>
      <w:r w:rsidR="003D573F" w:rsidRPr="00C363ED">
        <w:rPr>
          <w:rFonts w:ascii="Times New Roman" w:hAnsi="Times New Roman" w:cs="Times New Roman"/>
          <w:sz w:val="24"/>
          <w:szCs w:val="24"/>
        </w:rPr>
        <w:t>that considered</w:t>
      </w:r>
      <w:r w:rsidRPr="00C363ED">
        <w:rPr>
          <w:rFonts w:ascii="Times New Roman" w:hAnsi="Times New Roman" w:cs="Times New Roman"/>
          <w:sz w:val="24"/>
          <w:szCs w:val="24"/>
        </w:rPr>
        <w:t xml:space="preserve"> soft-law measure</w:t>
      </w:r>
      <w:r w:rsidR="003D573F" w:rsidRPr="00C363ED">
        <w:rPr>
          <w:rFonts w:ascii="Times New Roman" w:hAnsi="Times New Roman" w:cs="Times New Roman"/>
          <w:sz w:val="24"/>
          <w:szCs w:val="24"/>
        </w:rPr>
        <w:t>s were assessed to be similarly effective</w:t>
      </w:r>
      <w:r w:rsidR="0095703E">
        <w:rPr>
          <w:rFonts w:ascii="Times New Roman" w:hAnsi="Times New Roman" w:cs="Times New Roman"/>
          <w:sz w:val="24"/>
          <w:szCs w:val="24"/>
        </w:rPr>
        <w:t>.</w:t>
      </w:r>
      <w:r w:rsidR="003D573F" w:rsidRPr="00C363ED">
        <w:rPr>
          <w:rFonts w:ascii="Times New Roman" w:hAnsi="Times New Roman" w:cs="Times New Roman"/>
          <w:sz w:val="24"/>
          <w:szCs w:val="24"/>
        </w:rPr>
        <w:t xml:space="preserve"> O</w:t>
      </w:r>
      <w:r w:rsidRPr="00C363ED">
        <w:rPr>
          <w:rFonts w:ascii="Times New Roman" w:hAnsi="Times New Roman" w:cs="Times New Roman"/>
          <w:sz w:val="24"/>
          <w:szCs w:val="24"/>
        </w:rPr>
        <w:t>ption A</w:t>
      </w:r>
      <w:r w:rsidR="003D573F" w:rsidRPr="00C363ED">
        <w:rPr>
          <w:rFonts w:ascii="Times New Roman" w:hAnsi="Times New Roman" w:cs="Times New Roman"/>
          <w:sz w:val="24"/>
          <w:szCs w:val="24"/>
        </w:rPr>
        <w:t xml:space="preserve"> </w:t>
      </w:r>
      <w:r w:rsidRPr="00C363ED">
        <w:rPr>
          <w:rFonts w:ascii="Times New Roman" w:hAnsi="Times New Roman" w:cs="Times New Roman"/>
          <w:sz w:val="24"/>
          <w:szCs w:val="24"/>
        </w:rPr>
        <w:t>encourage</w:t>
      </w:r>
      <w:r w:rsidR="003D573F" w:rsidRPr="00C363ED">
        <w:rPr>
          <w:rFonts w:ascii="Times New Roman" w:hAnsi="Times New Roman" w:cs="Times New Roman"/>
          <w:sz w:val="24"/>
          <w:szCs w:val="24"/>
        </w:rPr>
        <w:t>s</w:t>
      </w:r>
      <w:r w:rsidRPr="007F5B1C">
        <w:rPr>
          <w:rFonts w:ascii="Times New Roman" w:hAnsi="Times New Roman" w:cs="Times New Roman"/>
          <w:sz w:val="24"/>
          <w:szCs w:val="24"/>
        </w:rPr>
        <w:t xml:space="preserve"> Member States to gather and exchange information (49%) and </w:t>
      </w:r>
      <w:r w:rsidR="003D573F" w:rsidRPr="007F5B1C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7F5B1C">
        <w:rPr>
          <w:rFonts w:ascii="Times New Roman" w:hAnsi="Times New Roman" w:cs="Times New Roman"/>
          <w:sz w:val="24"/>
          <w:szCs w:val="24"/>
        </w:rPr>
        <w:t>ption E</w:t>
      </w:r>
      <w:r w:rsidR="003D573F" w:rsidRPr="007F5B1C">
        <w:rPr>
          <w:rFonts w:ascii="Times New Roman" w:hAnsi="Times New Roman" w:cs="Times New Roman"/>
          <w:sz w:val="24"/>
          <w:szCs w:val="24"/>
        </w:rPr>
        <w:t xml:space="preserve"> is about an</w:t>
      </w:r>
      <w:r w:rsidRPr="007F5B1C">
        <w:rPr>
          <w:rFonts w:ascii="Times New Roman" w:hAnsi="Times New Roman" w:cs="Times New Roman"/>
          <w:sz w:val="24"/>
          <w:szCs w:val="24"/>
        </w:rPr>
        <w:t xml:space="preserve"> EU Code of Conduct (45%). </w:t>
      </w:r>
      <w:r w:rsidR="006E5E07">
        <w:rPr>
          <w:rFonts w:ascii="Times New Roman" w:hAnsi="Times New Roman" w:cs="Times New Roman"/>
          <w:sz w:val="24"/>
          <w:szCs w:val="24"/>
        </w:rPr>
        <w:t>A</w:t>
      </w:r>
      <w:r w:rsidR="0095501D" w:rsidRPr="007F5B1C">
        <w:rPr>
          <w:rFonts w:ascii="Times New Roman" w:hAnsi="Times New Roman" w:cs="Times New Roman"/>
          <w:sz w:val="24"/>
          <w:szCs w:val="24"/>
        </w:rPr>
        <w:t xml:space="preserve"> divergence </w:t>
      </w:r>
      <w:r w:rsidR="006E5E07">
        <w:rPr>
          <w:rFonts w:ascii="Times New Roman" w:hAnsi="Times New Roman" w:cs="Times New Roman"/>
          <w:sz w:val="24"/>
          <w:szCs w:val="24"/>
        </w:rPr>
        <w:t>of</w:t>
      </w:r>
      <w:r w:rsidR="00CC2A62" w:rsidRPr="00DF746A">
        <w:rPr>
          <w:rFonts w:ascii="Times New Roman" w:hAnsi="Times New Roman" w:cs="Times New Roman"/>
          <w:sz w:val="24"/>
          <w:szCs w:val="24"/>
        </w:rPr>
        <w:t xml:space="preserve"> views </w:t>
      </w:r>
      <w:r w:rsidR="006E5E07">
        <w:rPr>
          <w:rFonts w:ascii="Times New Roman" w:hAnsi="Times New Roman" w:cs="Times New Roman"/>
          <w:sz w:val="24"/>
          <w:szCs w:val="24"/>
        </w:rPr>
        <w:t xml:space="preserve">was recorded </w:t>
      </w:r>
      <w:r w:rsidR="00CC2A62" w:rsidRPr="00DF746A">
        <w:rPr>
          <w:rFonts w:ascii="Times New Roman" w:hAnsi="Times New Roman" w:cs="Times New Roman"/>
          <w:sz w:val="24"/>
          <w:szCs w:val="24"/>
        </w:rPr>
        <w:t>on</w:t>
      </w:r>
      <w:r w:rsidR="0095501D" w:rsidRPr="00DF746A">
        <w:rPr>
          <w:rFonts w:ascii="Times New Roman" w:hAnsi="Times New Roman" w:cs="Times New Roman"/>
          <w:sz w:val="24"/>
          <w:szCs w:val="24"/>
        </w:rPr>
        <w:t xml:space="preserve"> whether </w:t>
      </w:r>
      <w:r w:rsidR="006E5E07">
        <w:rPr>
          <w:rFonts w:ascii="Times New Roman" w:hAnsi="Times New Roman" w:cs="Times New Roman"/>
          <w:sz w:val="24"/>
          <w:szCs w:val="24"/>
        </w:rPr>
        <w:t xml:space="preserve">the soft law instrument envisaged under </w:t>
      </w:r>
      <w:r w:rsidR="0095501D" w:rsidRPr="00DF746A">
        <w:rPr>
          <w:rFonts w:ascii="Times New Roman" w:hAnsi="Times New Roman" w:cs="Times New Roman"/>
          <w:sz w:val="24"/>
          <w:szCs w:val="24"/>
        </w:rPr>
        <w:t>Option E</w:t>
      </w:r>
      <w:r w:rsidR="00F9102E" w:rsidRPr="00DF746A">
        <w:rPr>
          <w:rFonts w:ascii="Times New Roman" w:hAnsi="Times New Roman" w:cs="Times New Roman"/>
          <w:sz w:val="24"/>
          <w:szCs w:val="24"/>
        </w:rPr>
        <w:t xml:space="preserve"> </w:t>
      </w:r>
      <w:r w:rsidR="0095501D" w:rsidRPr="00DF746A">
        <w:rPr>
          <w:rFonts w:ascii="Times New Roman" w:hAnsi="Times New Roman" w:cs="Times New Roman"/>
          <w:sz w:val="24"/>
          <w:szCs w:val="24"/>
        </w:rPr>
        <w:t>would be effective</w:t>
      </w:r>
      <w:r w:rsidR="004A3407" w:rsidRPr="00DF746A">
        <w:rPr>
          <w:rFonts w:ascii="Times New Roman" w:hAnsi="Times New Roman" w:cs="Times New Roman"/>
          <w:sz w:val="24"/>
          <w:szCs w:val="24"/>
        </w:rPr>
        <w:t>.</w:t>
      </w:r>
      <w:r w:rsidR="0043699B" w:rsidRPr="00DF746A">
        <w:rPr>
          <w:rFonts w:ascii="Times New Roman" w:hAnsi="Times New Roman" w:cs="Times New Roman"/>
          <w:sz w:val="24"/>
          <w:szCs w:val="24"/>
        </w:rPr>
        <w:t xml:space="preserve"> </w:t>
      </w:r>
      <w:r w:rsidR="00F9102E" w:rsidRPr="00DF746A">
        <w:rPr>
          <w:rFonts w:ascii="Times New Roman" w:hAnsi="Times New Roman" w:cs="Times New Roman"/>
          <w:sz w:val="24"/>
          <w:szCs w:val="24"/>
        </w:rPr>
        <w:t>Still, t</w:t>
      </w:r>
      <w:r w:rsidR="00CC2A62" w:rsidRPr="00DF746A">
        <w:rPr>
          <w:rFonts w:ascii="Times New Roman" w:hAnsi="Times New Roman" w:cs="Times New Roman"/>
          <w:sz w:val="24"/>
          <w:szCs w:val="24"/>
        </w:rPr>
        <w:t xml:space="preserve">he </w:t>
      </w:r>
      <w:r w:rsidR="006E5E07">
        <w:rPr>
          <w:rFonts w:ascii="Times New Roman" w:hAnsi="Times New Roman" w:cs="Times New Roman"/>
          <w:sz w:val="24"/>
          <w:szCs w:val="24"/>
        </w:rPr>
        <w:t xml:space="preserve">biggest disparity of </w:t>
      </w:r>
      <w:r w:rsidR="00CC2A62" w:rsidRPr="00DF746A">
        <w:rPr>
          <w:rFonts w:ascii="Times New Roman" w:hAnsi="Times New Roman" w:cs="Times New Roman"/>
          <w:sz w:val="24"/>
          <w:szCs w:val="24"/>
        </w:rPr>
        <w:t>views o</w:t>
      </w:r>
      <w:r w:rsidR="00CC2A62" w:rsidRPr="0047544C">
        <w:rPr>
          <w:rFonts w:ascii="Times New Roman" w:hAnsi="Times New Roman" w:cs="Times New Roman"/>
          <w:sz w:val="24"/>
          <w:szCs w:val="24"/>
        </w:rPr>
        <w:t xml:space="preserve">n </w:t>
      </w:r>
      <w:r w:rsidR="006E5E07">
        <w:rPr>
          <w:rFonts w:ascii="Times New Roman" w:hAnsi="Times New Roman" w:cs="Times New Roman"/>
          <w:sz w:val="24"/>
          <w:szCs w:val="24"/>
        </w:rPr>
        <w:t xml:space="preserve">the </w:t>
      </w:r>
      <w:r w:rsidR="006E5E07" w:rsidRPr="0047544C">
        <w:rPr>
          <w:rFonts w:ascii="Times New Roman" w:hAnsi="Times New Roman" w:cs="Times New Roman"/>
          <w:sz w:val="24"/>
          <w:szCs w:val="24"/>
        </w:rPr>
        <w:t>effectiveness</w:t>
      </w:r>
      <w:r w:rsidR="006E5E07">
        <w:rPr>
          <w:rFonts w:ascii="Times New Roman" w:hAnsi="Times New Roman" w:cs="Times New Roman"/>
          <w:sz w:val="24"/>
          <w:szCs w:val="24"/>
        </w:rPr>
        <w:t xml:space="preserve"> of the proposed instrument </w:t>
      </w:r>
      <w:r w:rsidR="00CC2A62" w:rsidRPr="0047544C">
        <w:rPr>
          <w:rFonts w:ascii="Times New Roman" w:hAnsi="Times New Roman" w:cs="Times New Roman"/>
          <w:sz w:val="24"/>
          <w:szCs w:val="24"/>
        </w:rPr>
        <w:t>featured in</w:t>
      </w:r>
      <w:r w:rsidR="0043699B" w:rsidRPr="0047544C">
        <w:rPr>
          <w:rFonts w:ascii="Times New Roman" w:hAnsi="Times New Roman" w:cs="Times New Roman"/>
          <w:sz w:val="24"/>
          <w:szCs w:val="24"/>
        </w:rPr>
        <w:t xml:space="preserve"> Option D</w:t>
      </w:r>
      <w:r w:rsidR="00CC2A62" w:rsidRPr="0047544C">
        <w:rPr>
          <w:rFonts w:ascii="Times New Roman" w:hAnsi="Times New Roman" w:cs="Times New Roman"/>
          <w:sz w:val="24"/>
          <w:szCs w:val="24"/>
        </w:rPr>
        <w:t>,</w:t>
      </w:r>
      <w:r w:rsidR="0043699B" w:rsidRPr="00BC013F">
        <w:rPr>
          <w:rFonts w:ascii="Times New Roman" w:hAnsi="Times New Roman" w:cs="Times New Roman"/>
          <w:sz w:val="24"/>
          <w:szCs w:val="24"/>
        </w:rPr>
        <w:t xml:space="preserve"> which </w:t>
      </w:r>
      <w:r w:rsidR="00CC2A62" w:rsidRPr="00BC013F">
        <w:rPr>
          <w:rFonts w:ascii="Times New Roman" w:hAnsi="Times New Roman" w:cs="Times New Roman"/>
          <w:sz w:val="24"/>
          <w:szCs w:val="24"/>
        </w:rPr>
        <w:t xml:space="preserve">provided for the </w:t>
      </w:r>
      <w:r w:rsidR="00F9102E" w:rsidRPr="00BC013F">
        <w:rPr>
          <w:rFonts w:ascii="Times New Roman" w:hAnsi="Times New Roman" w:cs="Times New Roman"/>
          <w:sz w:val="24"/>
          <w:szCs w:val="24"/>
        </w:rPr>
        <w:t>broa</w:t>
      </w:r>
      <w:r w:rsidR="0043699B" w:rsidRPr="00BC013F">
        <w:rPr>
          <w:rFonts w:ascii="Times New Roman" w:hAnsi="Times New Roman" w:cs="Times New Roman"/>
          <w:sz w:val="24"/>
          <w:szCs w:val="24"/>
        </w:rPr>
        <w:t>de</w:t>
      </w:r>
      <w:r w:rsidR="00CC2A62" w:rsidRPr="00BC013F">
        <w:rPr>
          <w:rFonts w:ascii="Times New Roman" w:hAnsi="Times New Roman" w:cs="Times New Roman"/>
          <w:sz w:val="24"/>
          <w:szCs w:val="24"/>
        </w:rPr>
        <w:t xml:space="preserve">st scope </w:t>
      </w:r>
      <w:r w:rsidR="0043699B" w:rsidRPr="00BC013F">
        <w:rPr>
          <w:rFonts w:ascii="Times New Roman" w:hAnsi="Times New Roman" w:cs="Times New Roman"/>
          <w:sz w:val="24"/>
          <w:szCs w:val="24"/>
        </w:rPr>
        <w:t>of disclosure</w:t>
      </w:r>
      <w:r w:rsidR="00DF746A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F9102E" w:rsidRPr="00DF746A">
        <w:rPr>
          <w:rFonts w:ascii="Times New Roman" w:hAnsi="Times New Roman" w:cs="Times New Roman"/>
          <w:sz w:val="24"/>
          <w:szCs w:val="24"/>
        </w:rPr>
        <w:t xml:space="preserve">the </w:t>
      </w:r>
      <w:r w:rsidR="0043699B" w:rsidRPr="00DF746A">
        <w:rPr>
          <w:rFonts w:ascii="Times New Roman" w:hAnsi="Times New Roman" w:cs="Times New Roman"/>
          <w:sz w:val="24"/>
          <w:szCs w:val="24"/>
        </w:rPr>
        <w:t xml:space="preserve">publication </w:t>
      </w:r>
      <w:r w:rsidR="00CC2A62" w:rsidRPr="00DF746A">
        <w:rPr>
          <w:rFonts w:ascii="Times New Roman" w:hAnsi="Times New Roman" w:cs="Times New Roman"/>
          <w:sz w:val="24"/>
          <w:szCs w:val="24"/>
        </w:rPr>
        <w:t>of information</w:t>
      </w:r>
      <w:r w:rsidR="0043699B" w:rsidRPr="00BC013F">
        <w:rPr>
          <w:rFonts w:ascii="Times New Roman" w:hAnsi="Times New Roman" w:cs="Times New Roman"/>
          <w:sz w:val="24"/>
          <w:szCs w:val="24"/>
        </w:rPr>
        <w:t>.</w:t>
      </w:r>
      <w:r w:rsidR="002B224C">
        <w:br w:type="page"/>
      </w:r>
    </w:p>
    <w:p w14:paraId="2B3178E3" w14:textId="56167555" w:rsidR="00C84070" w:rsidRDefault="008014DE" w:rsidP="007F7BBB">
      <w:pPr>
        <w:pStyle w:val="Heading2"/>
      </w:pPr>
      <w:r>
        <w:lastRenderedPageBreak/>
        <w:t>3</w:t>
      </w:r>
      <w:r w:rsidR="0095703E">
        <w:t>.</w:t>
      </w:r>
      <w:r w:rsidR="002B05A5">
        <w:t xml:space="preserve"> Breakdown of respon</w:t>
      </w:r>
      <w:r w:rsidR="0095703E">
        <w:t>ses</w:t>
      </w:r>
    </w:p>
    <w:p w14:paraId="2B3178E4" w14:textId="77777777" w:rsidR="007F7BBB" w:rsidRPr="007F7BBB" w:rsidRDefault="007F7BBB" w:rsidP="007F7BBB"/>
    <w:p w14:paraId="2B3178E5" w14:textId="266A624F" w:rsidR="0071296D" w:rsidRDefault="0071296D" w:rsidP="007D2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consultation received </w:t>
      </w:r>
      <w:r w:rsidR="00CC2F29">
        <w:rPr>
          <w:rFonts w:ascii="Times New Roman" w:hAnsi="Times New Roman" w:cs="Times New Roman"/>
          <w:sz w:val="24"/>
          <w:szCs w:val="24"/>
        </w:rPr>
        <w:t>contributions</w:t>
      </w:r>
      <w:r>
        <w:rPr>
          <w:rFonts w:ascii="Times New Roman" w:hAnsi="Times New Roman" w:cs="Times New Roman"/>
          <w:sz w:val="24"/>
          <w:szCs w:val="24"/>
        </w:rPr>
        <w:t xml:space="preserve"> from a wide </w:t>
      </w:r>
      <w:r w:rsidR="00FE46CB">
        <w:rPr>
          <w:rFonts w:ascii="Times New Roman" w:hAnsi="Times New Roman" w:cs="Times New Roman"/>
          <w:sz w:val="24"/>
          <w:szCs w:val="24"/>
        </w:rPr>
        <w:t xml:space="preserve">range of respondents. </w:t>
      </w:r>
      <w:r w:rsidR="008D6D08">
        <w:rPr>
          <w:rFonts w:ascii="Times New Roman" w:hAnsi="Times New Roman" w:cs="Times New Roman"/>
          <w:sz w:val="24"/>
          <w:szCs w:val="24"/>
        </w:rPr>
        <w:t xml:space="preserve">The highest </w:t>
      </w:r>
      <w:r w:rsidR="00F9102E">
        <w:rPr>
          <w:rFonts w:ascii="Times New Roman" w:hAnsi="Times New Roman" w:cs="Times New Roman"/>
          <w:sz w:val="24"/>
          <w:szCs w:val="24"/>
        </w:rPr>
        <w:t xml:space="preserve">rate of </w:t>
      </w:r>
      <w:r w:rsidR="008D6D08">
        <w:rPr>
          <w:rFonts w:ascii="Times New Roman" w:hAnsi="Times New Roman" w:cs="Times New Roman"/>
          <w:sz w:val="24"/>
          <w:szCs w:val="24"/>
        </w:rPr>
        <w:t>response</w:t>
      </w:r>
      <w:r w:rsidR="00F9102E">
        <w:rPr>
          <w:rFonts w:ascii="Times New Roman" w:hAnsi="Times New Roman" w:cs="Times New Roman"/>
          <w:sz w:val="24"/>
          <w:szCs w:val="24"/>
        </w:rPr>
        <w:t>s</w:t>
      </w:r>
      <w:r w:rsidR="008D6D08">
        <w:rPr>
          <w:rFonts w:ascii="Times New Roman" w:hAnsi="Times New Roman" w:cs="Times New Roman"/>
          <w:sz w:val="24"/>
          <w:szCs w:val="24"/>
        </w:rPr>
        <w:t xml:space="preserve"> came from </w:t>
      </w:r>
      <w:r w:rsidR="00F9102E">
        <w:rPr>
          <w:rFonts w:ascii="Times New Roman" w:hAnsi="Times New Roman" w:cs="Times New Roman"/>
          <w:sz w:val="24"/>
          <w:szCs w:val="24"/>
        </w:rPr>
        <w:t>t</w:t>
      </w:r>
      <w:r w:rsidR="008D6D08">
        <w:rPr>
          <w:rFonts w:ascii="Times New Roman" w:hAnsi="Times New Roman" w:cs="Times New Roman"/>
          <w:sz w:val="24"/>
          <w:szCs w:val="24"/>
        </w:rPr>
        <w:t>rade/business/professional associations</w:t>
      </w:r>
      <w:r w:rsidR="00B46422">
        <w:rPr>
          <w:rFonts w:ascii="Times New Roman" w:hAnsi="Times New Roman" w:cs="Times New Roman"/>
          <w:sz w:val="24"/>
          <w:szCs w:val="24"/>
        </w:rPr>
        <w:t>,</w:t>
      </w:r>
      <w:r w:rsidR="008D6D08">
        <w:rPr>
          <w:rFonts w:ascii="Times New Roman" w:hAnsi="Times New Roman" w:cs="Times New Roman"/>
          <w:sz w:val="24"/>
          <w:szCs w:val="24"/>
        </w:rPr>
        <w:t xml:space="preserve"> </w:t>
      </w:r>
      <w:r w:rsidR="00B46422">
        <w:rPr>
          <w:rFonts w:ascii="Times New Roman" w:hAnsi="Times New Roman" w:cs="Times New Roman"/>
          <w:sz w:val="24"/>
          <w:szCs w:val="24"/>
        </w:rPr>
        <w:t>which</w:t>
      </w:r>
      <w:r w:rsidR="00F9102E">
        <w:rPr>
          <w:rFonts w:ascii="Times New Roman" w:hAnsi="Times New Roman" w:cs="Times New Roman"/>
          <w:sz w:val="24"/>
          <w:szCs w:val="24"/>
        </w:rPr>
        <w:t xml:space="preserve"> amounts to</w:t>
      </w:r>
      <w:r w:rsidR="00B46422">
        <w:rPr>
          <w:rFonts w:ascii="Times New Roman" w:hAnsi="Times New Roman" w:cs="Times New Roman"/>
          <w:sz w:val="24"/>
          <w:szCs w:val="24"/>
        </w:rPr>
        <w:t xml:space="preserve"> 27% of the replies, followed by </w:t>
      </w:r>
      <w:r w:rsidR="008D6D08">
        <w:rPr>
          <w:rFonts w:ascii="Times New Roman" w:hAnsi="Times New Roman" w:cs="Times New Roman"/>
          <w:sz w:val="24"/>
          <w:szCs w:val="24"/>
        </w:rPr>
        <w:t xml:space="preserve">private citizens </w:t>
      </w:r>
      <w:r w:rsidR="00B46422">
        <w:rPr>
          <w:rFonts w:ascii="Times New Roman" w:hAnsi="Times New Roman" w:cs="Times New Roman"/>
          <w:sz w:val="24"/>
          <w:szCs w:val="24"/>
        </w:rPr>
        <w:t>(</w:t>
      </w:r>
      <w:r w:rsidR="008D6D08">
        <w:rPr>
          <w:rFonts w:ascii="Times New Roman" w:hAnsi="Times New Roman" w:cs="Times New Roman"/>
          <w:sz w:val="24"/>
          <w:szCs w:val="24"/>
        </w:rPr>
        <w:t>20%</w:t>
      </w:r>
      <w:r w:rsidR="00B46422">
        <w:rPr>
          <w:rFonts w:ascii="Times New Roman" w:hAnsi="Times New Roman" w:cs="Times New Roman"/>
          <w:sz w:val="24"/>
          <w:szCs w:val="24"/>
        </w:rPr>
        <w:t>)</w:t>
      </w:r>
      <w:r w:rsidR="00F9102E">
        <w:rPr>
          <w:rFonts w:ascii="Times New Roman" w:hAnsi="Times New Roman" w:cs="Times New Roman"/>
          <w:sz w:val="24"/>
          <w:szCs w:val="24"/>
        </w:rPr>
        <w:t xml:space="preserve"> </w:t>
      </w:r>
      <w:r w:rsidR="00B46422">
        <w:rPr>
          <w:rFonts w:ascii="Times New Roman" w:hAnsi="Times New Roman" w:cs="Times New Roman"/>
          <w:sz w:val="24"/>
          <w:szCs w:val="24"/>
        </w:rPr>
        <w:t>and</w:t>
      </w:r>
      <w:r w:rsidR="008D6D08">
        <w:rPr>
          <w:rFonts w:ascii="Times New Roman" w:hAnsi="Times New Roman" w:cs="Times New Roman"/>
          <w:sz w:val="24"/>
          <w:szCs w:val="24"/>
        </w:rPr>
        <w:t xml:space="preserve"> law firm/</w:t>
      </w:r>
      <w:r w:rsidR="00C84070">
        <w:rPr>
          <w:rFonts w:ascii="Times New Roman" w:hAnsi="Times New Roman" w:cs="Times New Roman"/>
          <w:sz w:val="24"/>
          <w:szCs w:val="24"/>
        </w:rPr>
        <w:t>tax consultancy/tax advisor</w:t>
      </w:r>
      <w:r w:rsidR="00F9102E">
        <w:rPr>
          <w:rFonts w:ascii="Times New Roman" w:hAnsi="Times New Roman" w:cs="Times New Roman"/>
          <w:sz w:val="24"/>
          <w:szCs w:val="24"/>
        </w:rPr>
        <w:t>s</w:t>
      </w:r>
      <w:r w:rsidR="00C84070">
        <w:rPr>
          <w:rFonts w:ascii="Times New Roman" w:hAnsi="Times New Roman" w:cs="Times New Roman"/>
          <w:sz w:val="24"/>
          <w:szCs w:val="24"/>
        </w:rPr>
        <w:t xml:space="preserve"> </w:t>
      </w:r>
      <w:r w:rsidR="00B46422">
        <w:rPr>
          <w:rFonts w:ascii="Times New Roman" w:hAnsi="Times New Roman" w:cs="Times New Roman"/>
          <w:sz w:val="24"/>
          <w:szCs w:val="24"/>
        </w:rPr>
        <w:t>(18%)</w:t>
      </w:r>
      <w:r w:rsidR="00C84070">
        <w:rPr>
          <w:rFonts w:ascii="Times New Roman" w:hAnsi="Times New Roman" w:cs="Times New Roman"/>
          <w:sz w:val="24"/>
          <w:szCs w:val="24"/>
        </w:rPr>
        <w:t>.</w:t>
      </w:r>
    </w:p>
    <w:p w14:paraId="2B3178E6" w14:textId="77777777" w:rsidR="008D6D08" w:rsidRDefault="008D6D08">
      <w:pPr>
        <w:rPr>
          <w:rFonts w:ascii="Times New Roman" w:hAnsi="Times New Roman" w:cs="Times New Roman"/>
          <w:sz w:val="24"/>
          <w:szCs w:val="24"/>
        </w:rPr>
      </w:pPr>
    </w:p>
    <w:p w14:paraId="2B3178E7" w14:textId="77777777" w:rsidR="008D6D08" w:rsidRDefault="00C8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B317B7D" wp14:editId="2B317B7E">
            <wp:extent cx="5760720" cy="52029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178E8" w14:textId="77777777" w:rsidR="00C84070" w:rsidRDefault="00CB0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2B317B7F" wp14:editId="2B317B80">
            <wp:extent cx="5760720" cy="2317621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178E9" w14:textId="4748421E" w:rsidR="00C84070" w:rsidRDefault="00F9102E" w:rsidP="00CB0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regards the responses per </w:t>
      </w:r>
      <w:r w:rsidR="00CB06E4">
        <w:rPr>
          <w:rFonts w:ascii="Times New Roman" w:hAnsi="Times New Roman" w:cs="Times New Roman"/>
          <w:sz w:val="24"/>
          <w:szCs w:val="24"/>
        </w:rPr>
        <w:t>countr</w:t>
      </w:r>
      <w:r>
        <w:rPr>
          <w:rFonts w:ascii="Times New Roman" w:hAnsi="Times New Roman" w:cs="Times New Roman"/>
          <w:sz w:val="24"/>
          <w:szCs w:val="24"/>
        </w:rPr>
        <w:t>y</w:t>
      </w:r>
      <w:r w:rsidR="00C84070">
        <w:rPr>
          <w:rFonts w:ascii="Times New Roman" w:hAnsi="Times New Roman" w:cs="Times New Roman"/>
          <w:sz w:val="24"/>
          <w:szCs w:val="24"/>
        </w:rPr>
        <w:t>, the highest number came from Germany with 32 contributions</w:t>
      </w:r>
      <w:r w:rsidR="0072361C">
        <w:rPr>
          <w:rFonts w:ascii="Times New Roman" w:hAnsi="Times New Roman" w:cs="Times New Roman"/>
          <w:sz w:val="24"/>
          <w:szCs w:val="24"/>
        </w:rPr>
        <w:t>,</w:t>
      </w:r>
      <w:r w:rsidR="00C84070">
        <w:rPr>
          <w:rFonts w:ascii="Times New Roman" w:hAnsi="Times New Roman" w:cs="Times New Roman"/>
          <w:sz w:val="24"/>
          <w:szCs w:val="24"/>
        </w:rPr>
        <w:t xml:space="preserve"> followed by Spain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C84070">
        <w:rPr>
          <w:rFonts w:ascii="Times New Roman" w:hAnsi="Times New Roman" w:cs="Times New Roman"/>
          <w:sz w:val="24"/>
          <w:szCs w:val="24"/>
        </w:rPr>
        <w:t xml:space="preserve"> 20 </w:t>
      </w:r>
      <w:r w:rsidR="00ED04E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ED04E5">
        <w:rPr>
          <w:rFonts w:ascii="Times New Roman" w:hAnsi="Times New Roman" w:cs="Times New Roman"/>
          <w:sz w:val="24"/>
          <w:szCs w:val="24"/>
        </w:rPr>
        <w:t xml:space="preserve">other </w:t>
      </w:r>
      <w:r w:rsidR="00B46422">
        <w:rPr>
          <w:rFonts w:ascii="Times New Roman" w:hAnsi="Times New Roman" w:cs="Times New Roman"/>
          <w:sz w:val="24"/>
          <w:szCs w:val="24"/>
        </w:rPr>
        <w:t>3</w:t>
      </w:r>
      <w:r w:rsidR="00ED04E5">
        <w:rPr>
          <w:rFonts w:ascii="Times New Roman" w:hAnsi="Times New Roman" w:cs="Times New Roman"/>
          <w:sz w:val="24"/>
          <w:szCs w:val="24"/>
        </w:rPr>
        <w:t xml:space="preserve"> Member States </w:t>
      </w:r>
      <w:r>
        <w:rPr>
          <w:rFonts w:ascii="Times New Roman" w:hAnsi="Times New Roman" w:cs="Times New Roman"/>
          <w:sz w:val="24"/>
          <w:szCs w:val="24"/>
        </w:rPr>
        <w:t xml:space="preserve">(i.e. Belgium, Bulgaria &amp; the UK) </w:t>
      </w:r>
      <w:r w:rsidR="00ED04E5">
        <w:rPr>
          <w:rFonts w:ascii="Times New Roman" w:hAnsi="Times New Roman" w:cs="Times New Roman"/>
          <w:sz w:val="24"/>
          <w:szCs w:val="24"/>
        </w:rPr>
        <w:t xml:space="preserve">with more than 10 replies </w:t>
      </w:r>
      <w:r>
        <w:rPr>
          <w:rFonts w:ascii="Times New Roman" w:hAnsi="Times New Roman" w:cs="Times New Roman"/>
          <w:sz w:val="24"/>
          <w:szCs w:val="24"/>
        </w:rPr>
        <w:t>each</w:t>
      </w:r>
      <w:r w:rsidR="00C84070">
        <w:rPr>
          <w:rFonts w:ascii="Times New Roman" w:hAnsi="Times New Roman" w:cs="Times New Roman"/>
          <w:sz w:val="24"/>
          <w:szCs w:val="24"/>
        </w:rPr>
        <w:t xml:space="preserve">. </w:t>
      </w:r>
      <w:r w:rsidR="0072361C">
        <w:rPr>
          <w:rFonts w:ascii="Times New Roman" w:hAnsi="Times New Roman" w:cs="Times New Roman"/>
          <w:sz w:val="24"/>
          <w:szCs w:val="24"/>
        </w:rPr>
        <w:t>Another</w:t>
      </w:r>
      <w:r w:rsidR="00C84070">
        <w:rPr>
          <w:rFonts w:ascii="Times New Roman" w:hAnsi="Times New Roman" w:cs="Times New Roman"/>
          <w:sz w:val="24"/>
          <w:szCs w:val="24"/>
        </w:rPr>
        <w:t xml:space="preserve"> </w:t>
      </w:r>
      <w:r w:rsidR="00CB06E4">
        <w:rPr>
          <w:rFonts w:ascii="Times New Roman" w:hAnsi="Times New Roman" w:cs="Times New Roman"/>
          <w:sz w:val="24"/>
          <w:szCs w:val="24"/>
        </w:rPr>
        <w:t>9</w:t>
      </w:r>
      <w:r w:rsidR="00C84070">
        <w:rPr>
          <w:rFonts w:ascii="Times New Roman" w:hAnsi="Times New Roman" w:cs="Times New Roman"/>
          <w:sz w:val="24"/>
          <w:szCs w:val="24"/>
        </w:rPr>
        <w:t xml:space="preserve"> replies</w:t>
      </w:r>
      <w:r w:rsidR="0072361C">
        <w:rPr>
          <w:rFonts w:ascii="Times New Roman" w:hAnsi="Times New Roman" w:cs="Times New Roman"/>
          <w:sz w:val="24"/>
          <w:szCs w:val="24"/>
        </w:rPr>
        <w:t xml:space="preserve"> did not have a specific link to a Member State:</w:t>
      </w:r>
      <w:r w:rsidR="00C84070">
        <w:rPr>
          <w:rFonts w:ascii="Times New Roman" w:hAnsi="Times New Roman" w:cs="Times New Roman"/>
          <w:sz w:val="24"/>
          <w:szCs w:val="24"/>
        </w:rPr>
        <w:t xml:space="preserve"> </w:t>
      </w:r>
      <w:r w:rsidR="00CB06E4">
        <w:rPr>
          <w:rFonts w:ascii="Times New Roman" w:hAnsi="Times New Roman" w:cs="Times New Roman"/>
          <w:sz w:val="24"/>
          <w:szCs w:val="24"/>
        </w:rPr>
        <w:t>4</w:t>
      </w:r>
      <w:r w:rsidR="00C84070">
        <w:rPr>
          <w:rFonts w:ascii="Times New Roman" w:hAnsi="Times New Roman" w:cs="Times New Roman"/>
          <w:sz w:val="24"/>
          <w:szCs w:val="24"/>
        </w:rPr>
        <w:t xml:space="preserve"> </w:t>
      </w:r>
      <w:r w:rsidR="0072361C">
        <w:rPr>
          <w:rFonts w:ascii="Times New Roman" w:hAnsi="Times New Roman" w:cs="Times New Roman"/>
          <w:sz w:val="24"/>
          <w:szCs w:val="24"/>
        </w:rPr>
        <w:t>originated in</w:t>
      </w:r>
      <w:r w:rsidR="00C84070">
        <w:rPr>
          <w:rFonts w:ascii="Times New Roman" w:hAnsi="Times New Roman" w:cs="Times New Roman"/>
          <w:sz w:val="24"/>
          <w:szCs w:val="24"/>
        </w:rPr>
        <w:t xml:space="preserve"> organisations representing EU/global interests, </w:t>
      </w:r>
      <w:r w:rsidR="0072361C">
        <w:rPr>
          <w:rFonts w:ascii="Times New Roman" w:hAnsi="Times New Roman" w:cs="Times New Roman"/>
          <w:sz w:val="24"/>
          <w:szCs w:val="24"/>
        </w:rPr>
        <w:t>one</w:t>
      </w:r>
      <w:r w:rsidR="00C84070">
        <w:rPr>
          <w:rFonts w:ascii="Times New Roman" w:hAnsi="Times New Roman" w:cs="Times New Roman"/>
          <w:sz w:val="24"/>
          <w:szCs w:val="24"/>
        </w:rPr>
        <w:t xml:space="preserve"> was from an NGO based in South Africa, </w:t>
      </w:r>
      <w:r w:rsidR="0072361C">
        <w:rPr>
          <w:rFonts w:ascii="Times New Roman" w:hAnsi="Times New Roman" w:cs="Times New Roman"/>
          <w:sz w:val="24"/>
          <w:szCs w:val="24"/>
        </w:rPr>
        <w:t>another one</w:t>
      </w:r>
      <w:r w:rsidR="00C84070">
        <w:rPr>
          <w:rFonts w:ascii="Times New Roman" w:hAnsi="Times New Roman" w:cs="Times New Roman"/>
          <w:sz w:val="24"/>
          <w:szCs w:val="24"/>
        </w:rPr>
        <w:t xml:space="preserve"> from a consultancy in the US, and 3 replies </w:t>
      </w:r>
      <w:r w:rsidR="0072361C">
        <w:rPr>
          <w:rFonts w:ascii="Times New Roman" w:hAnsi="Times New Roman" w:cs="Times New Roman"/>
          <w:sz w:val="24"/>
          <w:szCs w:val="24"/>
        </w:rPr>
        <w:t xml:space="preserve">came </w:t>
      </w:r>
      <w:r w:rsidR="00C84070">
        <w:rPr>
          <w:rFonts w:ascii="Times New Roman" w:hAnsi="Times New Roman" w:cs="Times New Roman"/>
          <w:sz w:val="24"/>
          <w:szCs w:val="24"/>
        </w:rPr>
        <w:t>from private citizens in Jersey, Guernsey and Switzerland</w:t>
      </w:r>
      <w:r w:rsidR="0072361C">
        <w:rPr>
          <w:rFonts w:ascii="Times New Roman" w:hAnsi="Times New Roman" w:cs="Times New Roman"/>
          <w:sz w:val="24"/>
          <w:szCs w:val="24"/>
        </w:rPr>
        <w:t>.</w:t>
      </w:r>
    </w:p>
    <w:p w14:paraId="2B3178EA" w14:textId="77777777" w:rsidR="00C84070" w:rsidRDefault="002B0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B317B81" wp14:editId="2B317B82">
            <wp:extent cx="5760720" cy="382747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178EB" w14:textId="2E056A80" w:rsidR="001F6A7D" w:rsidRDefault="0001743E" w:rsidP="009A6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terms of the size of company</w:t>
      </w:r>
      <w:r w:rsidR="00723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A7D">
        <w:rPr>
          <w:rFonts w:ascii="Times New Roman" w:hAnsi="Times New Roman" w:cs="Times New Roman"/>
          <w:sz w:val="24"/>
          <w:szCs w:val="24"/>
        </w:rPr>
        <w:t xml:space="preserve">29 of the 36 participants who replied to this question represented businesses with a turnover of less than 50 million Euros whilst the remaining 7 </w:t>
      </w:r>
      <w:r w:rsidR="0072361C">
        <w:rPr>
          <w:rFonts w:ascii="Times New Roman" w:hAnsi="Times New Roman" w:cs="Times New Roman"/>
          <w:sz w:val="24"/>
          <w:szCs w:val="24"/>
        </w:rPr>
        <w:t>had</w:t>
      </w:r>
      <w:r w:rsidR="001F6A7D">
        <w:rPr>
          <w:rFonts w:ascii="Times New Roman" w:hAnsi="Times New Roman" w:cs="Times New Roman"/>
          <w:sz w:val="24"/>
          <w:szCs w:val="24"/>
        </w:rPr>
        <w:t xml:space="preserve"> a turnover of more than 50 million Euros. </w:t>
      </w:r>
      <w:r w:rsidR="0072361C">
        <w:rPr>
          <w:rFonts w:ascii="Times New Roman" w:hAnsi="Times New Roman" w:cs="Times New Roman"/>
          <w:sz w:val="24"/>
          <w:szCs w:val="24"/>
        </w:rPr>
        <w:t xml:space="preserve">On </w:t>
      </w:r>
      <w:r w:rsidR="001F6A7D">
        <w:rPr>
          <w:rFonts w:ascii="Times New Roman" w:hAnsi="Times New Roman" w:cs="Times New Roman"/>
          <w:sz w:val="24"/>
          <w:szCs w:val="24"/>
        </w:rPr>
        <w:t>the number</w:t>
      </w:r>
      <w:r w:rsidR="0072361C">
        <w:rPr>
          <w:rFonts w:ascii="Times New Roman" w:hAnsi="Times New Roman" w:cs="Times New Roman"/>
          <w:sz w:val="24"/>
          <w:szCs w:val="24"/>
        </w:rPr>
        <w:t>s</w:t>
      </w:r>
      <w:r w:rsidR="001F6A7D">
        <w:rPr>
          <w:rFonts w:ascii="Times New Roman" w:hAnsi="Times New Roman" w:cs="Times New Roman"/>
          <w:sz w:val="24"/>
          <w:szCs w:val="24"/>
        </w:rPr>
        <w:t xml:space="preserve"> of employees, the replies were divided as follows:</w:t>
      </w:r>
    </w:p>
    <w:p w14:paraId="6BBA6E63" w14:textId="77777777" w:rsidR="00705420" w:rsidRDefault="00705420" w:rsidP="009A64B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F6A7D" w14:paraId="2B3178EE" w14:textId="77777777" w:rsidTr="001F6A7D">
        <w:tc>
          <w:tcPr>
            <w:tcW w:w="4644" w:type="dxa"/>
          </w:tcPr>
          <w:p w14:paraId="2B3178EC" w14:textId="77777777" w:rsidR="001F6A7D" w:rsidRPr="009A64BB" w:rsidRDefault="001F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BB">
              <w:rPr>
                <w:rFonts w:ascii="Times New Roman" w:hAnsi="Times New Roman" w:cs="Times New Roman"/>
                <w:sz w:val="24"/>
                <w:szCs w:val="24"/>
              </w:rPr>
              <w:t>Size of company</w:t>
            </w:r>
          </w:p>
        </w:tc>
        <w:tc>
          <w:tcPr>
            <w:tcW w:w="4644" w:type="dxa"/>
          </w:tcPr>
          <w:p w14:paraId="2B3178ED" w14:textId="77777777" w:rsidR="001F6A7D" w:rsidRPr="009A64BB" w:rsidRDefault="001F6A7D" w:rsidP="001F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BB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="009A64BB">
              <w:rPr>
                <w:rFonts w:ascii="Times New Roman" w:hAnsi="Times New Roman" w:cs="Times New Roman"/>
                <w:sz w:val="24"/>
                <w:szCs w:val="24"/>
              </w:rPr>
              <w:t xml:space="preserve"> of replies</w:t>
            </w:r>
          </w:p>
        </w:tc>
      </w:tr>
      <w:tr w:rsidR="001F6A7D" w14:paraId="2B3178F1" w14:textId="77777777" w:rsidTr="00CC2F29">
        <w:tc>
          <w:tcPr>
            <w:tcW w:w="4644" w:type="dxa"/>
            <w:vAlign w:val="bottom"/>
          </w:tcPr>
          <w:p w14:paraId="2B3178EF" w14:textId="77777777" w:rsidR="001F6A7D" w:rsidRPr="009A64BB" w:rsidRDefault="001F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BB">
              <w:rPr>
                <w:rFonts w:ascii="Times New Roman" w:hAnsi="Times New Roman" w:cs="Times New Roman"/>
                <w:sz w:val="24"/>
                <w:szCs w:val="24"/>
              </w:rPr>
              <w:t>1 - 9 employees, incl. self-employed</w:t>
            </w:r>
          </w:p>
        </w:tc>
        <w:tc>
          <w:tcPr>
            <w:tcW w:w="4644" w:type="dxa"/>
            <w:vAlign w:val="bottom"/>
          </w:tcPr>
          <w:p w14:paraId="2B3178F0" w14:textId="77777777" w:rsidR="001F6A7D" w:rsidRPr="009A64BB" w:rsidRDefault="001F6A7D" w:rsidP="001F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6A7D" w14:paraId="2B3178F4" w14:textId="77777777" w:rsidTr="00CC2F29">
        <w:tc>
          <w:tcPr>
            <w:tcW w:w="4644" w:type="dxa"/>
            <w:vAlign w:val="bottom"/>
          </w:tcPr>
          <w:p w14:paraId="2B3178F2" w14:textId="77777777" w:rsidR="001F6A7D" w:rsidRPr="009A64BB" w:rsidRDefault="001F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BB">
              <w:rPr>
                <w:rFonts w:ascii="Times New Roman" w:hAnsi="Times New Roman" w:cs="Times New Roman"/>
                <w:sz w:val="24"/>
                <w:szCs w:val="24"/>
              </w:rPr>
              <w:t>10 - 49 employees</w:t>
            </w:r>
          </w:p>
        </w:tc>
        <w:tc>
          <w:tcPr>
            <w:tcW w:w="4644" w:type="dxa"/>
            <w:vAlign w:val="bottom"/>
          </w:tcPr>
          <w:p w14:paraId="2B3178F3" w14:textId="77777777" w:rsidR="001F6A7D" w:rsidRPr="009A64BB" w:rsidRDefault="001F6A7D" w:rsidP="001F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A7D" w14:paraId="2B3178F7" w14:textId="77777777" w:rsidTr="00CC2F29">
        <w:tc>
          <w:tcPr>
            <w:tcW w:w="4644" w:type="dxa"/>
            <w:vAlign w:val="bottom"/>
          </w:tcPr>
          <w:p w14:paraId="2B3178F5" w14:textId="77777777" w:rsidR="001F6A7D" w:rsidRPr="009A64BB" w:rsidRDefault="001F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BB">
              <w:rPr>
                <w:rFonts w:ascii="Times New Roman" w:hAnsi="Times New Roman" w:cs="Times New Roman"/>
                <w:sz w:val="24"/>
                <w:szCs w:val="24"/>
              </w:rPr>
              <w:t>50 - 249 employees</w:t>
            </w:r>
          </w:p>
        </w:tc>
        <w:tc>
          <w:tcPr>
            <w:tcW w:w="4644" w:type="dxa"/>
            <w:vAlign w:val="bottom"/>
          </w:tcPr>
          <w:p w14:paraId="2B3178F6" w14:textId="77777777" w:rsidR="001F6A7D" w:rsidRPr="009A64BB" w:rsidRDefault="001F6A7D" w:rsidP="001F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A7D" w14:paraId="2B3178FA" w14:textId="77777777" w:rsidTr="00CC2F29">
        <w:tc>
          <w:tcPr>
            <w:tcW w:w="4644" w:type="dxa"/>
            <w:vAlign w:val="bottom"/>
          </w:tcPr>
          <w:p w14:paraId="2B3178F8" w14:textId="77777777" w:rsidR="001F6A7D" w:rsidRPr="009A64BB" w:rsidRDefault="001F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BB">
              <w:rPr>
                <w:rFonts w:ascii="Times New Roman" w:hAnsi="Times New Roman" w:cs="Times New Roman"/>
                <w:sz w:val="24"/>
                <w:szCs w:val="24"/>
              </w:rPr>
              <w:t>250 or more employees</w:t>
            </w:r>
          </w:p>
        </w:tc>
        <w:tc>
          <w:tcPr>
            <w:tcW w:w="4644" w:type="dxa"/>
            <w:vAlign w:val="bottom"/>
          </w:tcPr>
          <w:p w14:paraId="2B3178F9" w14:textId="77777777" w:rsidR="001F6A7D" w:rsidRPr="009A64BB" w:rsidRDefault="001F6A7D" w:rsidP="001F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5C1C" w14:paraId="178DD755" w14:textId="77777777" w:rsidTr="00CC2F29">
        <w:tc>
          <w:tcPr>
            <w:tcW w:w="4644" w:type="dxa"/>
            <w:vAlign w:val="bottom"/>
          </w:tcPr>
          <w:p w14:paraId="42A96290" w14:textId="61441759" w:rsidR="001F5C1C" w:rsidRPr="009A64BB" w:rsidRDefault="001F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644" w:type="dxa"/>
            <w:vAlign w:val="bottom"/>
          </w:tcPr>
          <w:p w14:paraId="77371782" w14:textId="639A2DE8" w:rsidR="001F5C1C" w:rsidRPr="009A64BB" w:rsidRDefault="001F5C1C" w:rsidP="001F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2B3178FB" w14:textId="7F880066" w:rsidR="00831026" w:rsidRDefault="00831026">
      <w:pPr>
        <w:rPr>
          <w:rFonts w:ascii="Times New Roman" w:hAnsi="Times New Roman" w:cs="Times New Roman"/>
          <w:sz w:val="24"/>
          <w:szCs w:val="24"/>
        </w:rPr>
      </w:pPr>
    </w:p>
    <w:p w14:paraId="1F844630" w14:textId="77777777" w:rsidR="00831026" w:rsidRDefault="0083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3178FC" w14:textId="7C4F89D8" w:rsidR="003C74FF" w:rsidRDefault="008014DE" w:rsidP="007F7BBB">
      <w:pPr>
        <w:pStyle w:val="Heading2"/>
      </w:pPr>
      <w:r>
        <w:lastRenderedPageBreak/>
        <w:t>4</w:t>
      </w:r>
      <w:r w:rsidR="0095703E">
        <w:t>.</w:t>
      </w:r>
      <w:r w:rsidR="00F76DA0">
        <w:t xml:space="preserve"> P</w:t>
      </w:r>
      <w:r w:rsidR="003C74FF">
        <w:t>rofessional advice</w:t>
      </w:r>
    </w:p>
    <w:p w14:paraId="2B3178FD" w14:textId="77777777" w:rsidR="00F76DA0" w:rsidRPr="00F76DA0" w:rsidRDefault="00F76DA0" w:rsidP="00F76DA0"/>
    <w:p w14:paraId="2B3178FE" w14:textId="77777777" w:rsidR="00F76DA0" w:rsidRPr="00F76DA0" w:rsidRDefault="008014DE" w:rsidP="00F76DA0">
      <w:pPr>
        <w:pStyle w:val="Heading3"/>
      </w:pPr>
      <w:r>
        <w:t>4</w:t>
      </w:r>
      <w:r w:rsidR="00F76DA0">
        <w:t>.1 Receiving and using professional advice</w:t>
      </w:r>
    </w:p>
    <w:p w14:paraId="2B3178FF" w14:textId="12680E3F" w:rsidR="007F7BBB" w:rsidRPr="007F7BBB" w:rsidRDefault="007F7BBB" w:rsidP="007F7BBB"/>
    <w:p w14:paraId="2B317900" w14:textId="20D38180" w:rsidR="00C25863" w:rsidRDefault="0072361C" w:rsidP="007F7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Forty-six</w:t>
      </w:r>
      <w:r w:rsidR="00C25863">
        <w:rPr>
          <w:rFonts w:ascii="Times New Roman" w:hAnsi="Times New Roman" w:cs="Times New Roman"/>
          <w:sz w:val="24"/>
          <w:szCs w:val="24"/>
        </w:rPr>
        <w:t xml:space="preserve"> of the re</w:t>
      </w:r>
      <w:r w:rsidR="00CB06E4">
        <w:rPr>
          <w:rFonts w:ascii="Times New Roman" w:hAnsi="Times New Roman" w:cs="Times New Roman"/>
          <w:sz w:val="24"/>
          <w:szCs w:val="24"/>
        </w:rPr>
        <w:t>spondents</w:t>
      </w:r>
      <w:r w:rsidR="00C25863">
        <w:rPr>
          <w:rFonts w:ascii="Times New Roman" w:hAnsi="Times New Roman" w:cs="Times New Roman"/>
          <w:sz w:val="24"/>
          <w:szCs w:val="24"/>
        </w:rPr>
        <w:t xml:space="preserve"> to the survey</w:t>
      </w:r>
      <w:r w:rsidR="007D2C97">
        <w:rPr>
          <w:rFonts w:ascii="Times New Roman" w:hAnsi="Times New Roman" w:cs="Times New Roman"/>
          <w:sz w:val="24"/>
          <w:szCs w:val="24"/>
        </w:rPr>
        <w:t xml:space="preserve"> (35%)</w:t>
      </w:r>
      <w:r w:rsidR="00C25863">
        <w:rPr>
          <w:rFonts w:ascii="Times New Roman" w:hAnsi="Times New Roman" w:cs="Times New Roman"/>
          <w:sz w:val="24"/>
          <w:szCs w:val="24"/>
        </w:rPr>
        <w:t xml:space="preserve"> indicated that they had received professional tax advice </w:t>
      </w:r>
      <w:r w:rsidR="00CB06E4">
        <w:rPr>
          <w:rFonts w:ascii="Times New Roman" w:hAnsi="Times New Roman" w:cs="Times New Roman"/>
          <w:sz w:val="24"/>
          <w:szCs w:val="24"/>
        </w:rPr>
        <w:t xml:space="preserve">with 4 respondents acknowledging that they were users of ATP schemes. </w:t>
      </w:r>
    </w:p>
    <w:p w14:paraId="2B317902" w14:textId="77777777" w:rsidR="00C25863" w:rsidRDefault="00C6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B317B83" wp14:editId="2B317B84">
            <wp:extent cx="5595620" cy="3801110"/>
            <wp:effectExtent l="0" t="0" r="508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17903" w14:textId="19F0DB0F" w:rsidR="00C25863" w:rsidRDefault="0072361C" w:rsidP="009F3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 w:rsidR="00C25863">
        <w:rPr>
          <w:rFonts w:ascii="Times New Roman" w:hAnsi="Times New Roman" w:cs="Times New Roman"/>
          <w:sz w:val="24"/>
          <w:szCs w:val="24"/>
        </w:rPr>
        <w:t xml:space="preserve"> the </w:t>
      </w:r>
      <w:r w:rsidR="002242F1">
        <w:rPr>
          <w:rFonts w:ascii="Times New Roman" w:hAnsi="Times New Roman" w:cs="Times New Roman"/>
          <w:sz w:val="24"/>
          <w:szCs w:val="24"/>
        </w:rPr>
        <w:t>replies</w:t>
      </w:r>
      <w:r>
        <w:rPr>
          <w:rFonts w:ascii="Times New Roman" w:hAnsi="Times New Roman" w:cs="Times New Roman"/>
          <w:sz w:val="24"/>
          <w:szCs w:val="24"/>
        </w:rPr>
        <w:t>, it appears that</w:t>
      </w:r>
      <w:r w:rsidR="002242F1">
        <w:rPr>
          <w:rFonts w:ascii="Times New Roman" w:hAnsi="Times New Roman" w:cs="Times New Roman"/>
          <w:sz w:val="24"/>
          <w:szCs w:val="24"/>
        </w:rPr>
        <w:t xml:space="preserve"> tax advisors represented the majority </w:t>
      </w:r>
      <w:r>
        <w:rPr>
          <w:rFonts w:ascii="Times New Roman" w:hAnsi="Times New Roman" w:cs="Times New Roman"/>
          <w:sz w:val="24"/>
          <w:szCs w:val="24"/>
        </w:rPr>
        <w:t xml:space="preserve">(52%) </w:t>
      </w:r>
      <w:r w:rsidR="002242F1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those who provided professional tax advice</w:t>
      </w:r>
      <w:r w:rsidR="002242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25863" w14:paraId="2B317906" w14:textId="77777777" w:rsidTr="00C25863">
        <w:tc>
          <w:tcPr>
            <w:tcW w:w="4644" w:type="dxa"/>
          </w:tcPr>
          <w:p w14:paraId="2B317904" w14:textId="77777777" w:rsidR="00C25863" w:rsidRPr="003565E5" w:rsidRDefault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E5">
              <w:rPr>
                <w:rFonts w:ascii="Times New Roman" w:hAnsi="Times New Roman" w:cs="Times New Roman"/>
                <w:sz w:val="24"/>
                <w:szCs w:val="24"/>
              </w:rPr>
              <w:t>Received professional tax advice from</w:t>
            </w:r>
          </w:p>
        </w:tc>
        <w:tc>
          <w:tcPr>
            <w:tcW w:w="4644" w:type="dxa"/>
          </w:tcPr>
          <w:p w14:paraId="2B317905" w14:textId="77777777" w:rsidR="00C25863" w:rsidRPr="003565E5" w:rsidRDefault="002242F1" w:rsidP="0022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E5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</w:tr>
      <w:tr w:rsidR="002242F1" w14:paraId="2B317909" w14:textId="77777777" w:rsidTr="00CC2F29">
        <w:tc>
          <w:tcPr>
            <w:tcW w:w="4644" w:type="dxa"/>
            <w:vAlign w:val="bottom"/>
          </w:tcPr>
          <w:p w14:paraId="2B317907" w14:textId="77777777" w:rsidR="002242F1" w:rsidRPr="003565E5" w:rsidRDefault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E5">
              <w:rPr>
                <w:rFonts w:ascii="Times New Roman" w:hAnsi="Times New Roman" w:cs="Times New Roman"/>
                <w:sz w:val="24"/>
                <w:szCs w:val="24"/>
              </w:rPr>
              <w:t>Tax advisors</w:t>
            </w:r>
          </w:p>
        </w:tc>
        <w:tc>
          <w:tcPr>
            <w:tcW w:w="4644" w:type="dxa"/>
            <w:vAlign w:val="bottom"/>
          </w:tcPr>
          <w:p w14:paraId="2B317908" w14:textId="77777777" w:rsidR="002242F1" w:rsidRPr="003565E5" w:rsidRDefault="002242F1" w:rsidP="0022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242F1" w14:paraId="2B31790C" w14:textId="77777777" w:rsidTr="00CC2F29">
        <w:tc>
          <w:tcPr>
            <w:tcW w:w="4644" w:type="dxa"/>
            <w:vAlign w:val="bottom"/>
          </w:tcPr>
          <w:p w14:paraId="2B31790A" w14:textId="77777777" w:rsidR="002242F1" w:rsidRPr="003565E5" w:rsidRDefault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E5">
              <w:rPr>
                <w:rFonts w:ascii="Times New Roman" w:hAnsi="Times New Roman" w:cs="Times New Roman"/>
                <w:sz w:val="24"/>
                <w:szCs w:val="24"/>
              </w:rPr>
              <w:t>Financial (investment) advisors, accountants, solicitors</w:t>
            </w:r>
          </w:p>
        </w:tc>
        <w:tc>
          <w:tcPr>
            <w:tcW w:w="4644" w:type="dxa"/>
            <w:vAlign w:val="bottom"/>
          </w:tcPr>
          <w:p w14:paraId="2B31790B" w14:textId="77777777" w:rsidR="002242F1" w:rsidRPr="003565E5" w:rsidRDefault="002242F1" w:rsidP="0022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42F1" w14:paraId="2B31790F" w14:textId="77777777" w:rsidTr="00CC2F29">
        <w:tc>
          <w:tcPr>
            <w:tcW w:w="4644" w:type="dxa"/>
            <w:vAlign w:val="bottom"/>
          </w:tcPr>
          <w:p w14:paraId="2B31790D" w14:textId="77777777" w:rsidR="002242F1" w:rsidRPr="003565E5" w:rsidRDefault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E5">
              <w:rPr>
                <w:rFonts w:ascii="Times New Roman" w:hAnsi="Times New Roman" w:cs="Times New Roman"/>
                <w:sz w:val="24"/>
                <w:szCs w:val="24"/>
              </w:rPr>
              <w:t>Consultants, lawyers</w:t>
            </w:r>
          </w:p>
        </w:tc>
        <w:tc>
          <w:tcPr>
            <w:tcW w:w="4644" w:type="dxa"/>
            <w:vAlign w:val="bottom"/>
          </w:tcPr>
          <w:p w14:paraId="2B31790E" w14:textId="77777777" w:rsidR="002242F1" w:rsidRPr="003565E5" w:rsidRDefault="002242F1" w:rsidP="0022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42F1" w14:paraId="2B317912" w14:textId="77777777" w:rsidTr="00CC2F29">
        <w:tc>
          <w:tcPr>
            <w:tcW w:w="4644" w:type="dxa"/>
            <w:vAlign w:val="bottom"/>
          </w:tcPr>
          <w:p w14:paraId="2B317910" w14:textId="77777777" w:rsidR="002242F1" w:rsidRPr="003565E5" w:rsidRDefault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E5">
              <w:rPr>
                <w:rFonts w:ascii="Times New Roman" w:hAnsi="Times New Roman" w:cs="Times New Roman"/>
                <w:sz w:val="24"/>
                <w:szCs w:val="24"/>
              </w:rPr>
              <w:t>Financial institutions or financial intermediaries, insurance intermediaries</w:t>
            </w:r>
          </w:p>
        </w:tc>
        <w:tc>
          <w:tcPr>
            <w:tcW w:w="4644" w:type="dxa"/>
            <w:vAlign w:val="bottom"/>
          </w:tcPr>
          <w:p w14:paraId="2B317911" w14:textId="77777777" w:rsidR="002242F1" w:rsidRPr="003565E5" w:rsidRDefault="002242F1" w:rsidP="0022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2F1" w14:paraId="2B317915" w14:textId="77777777" w:rsidTr="00CC2F29">
        <w:tc>
          <w:tcPr>
            <w:tcW w:w="4644" w:type="dxa"/>
            <w:vAlign w:val="bottom"/>
          </w:tcPr>
          <w:p w14:paraId="2B317913" w14:textId="77777777" w:rsidR="002242F1" w:rsidRPr="003565E5" w:rsidRDefault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E5">
              <w:rPr>
                <w:rFonts w:ascii="Times New Roman" w:hAnsi="Times New Roman" w:cs="Times New Roman"/>
                <w:sz w:val="24"/>
                <w:szCs w:val="24"/>
              </w:rPr>
              <w:t>Company-formation agents known as Trust and Company Service Providers</w:t>
            </w:r>
          </w:p>
        </w:tc>
        <w:tc>
          <w:tcPr>
            <w:tcW w:w="4644" w:type="dxa"/>
            <w:vAlign w:val="bottom"/>
          </w:tcPr>
          <w:p w14:paraId="2B317914" w14:textId="77777777" w:rsidR="002242F1" w:rsidRPr="003565E5" w:rsidRDefault="002242F1" w:rsidP="0022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2F1" w14:paraId="2B317918" w14:textId="77777777" w:rsidTr="00CC2F29">
        <w:tc>
          <w:tcPr>
            <w:tcW w:w="4644" w:type="dxa"/>
            <w:vAlign w:val="bottom"/>
          </w:tcPr>
          <w:p w14:paraId="2B317916" w14:textId="77777777" w:rsidR="002242F1" w:rsidRPr="003565E5" w:rsidRDefault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E5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4644" w:type="dxa"/>
            <w:vAlign w:val="bottom"/>
          </w:tcPr>
          <w:p w14:paraId="2B317917" w14:textId="77777777" w:rsidR="002242F1" w:rsidRPr="003565E5" w:rsidRDefault="002242F1" w:rsidP="0022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2F1" w14:paraId="2B31791B" w14:textId="77777777" w:rsidTr="00CC2F29">
        <w:tc>
          <w:tcPr>
            <w:tcW w:w="4644" w:type="dxa"/>
            <w:vAlign w:val="bottom"/>
          </w:tcPr>
          <w:p w14:paraId="2B317919" w14:textId="77777777" w:rsidR="002242F1" w:rsidRPr="003565E5" w:rsidRDefault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E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644" w:type="dxa"/>
            <w:vAlign w:val="bottom"/>
          </w:tcPr>
          <w:p w14:paraId="2B31791A" w14:textId="77777777" w:rsidR="002242F1" w:rsidRPr="003565E5" w:rsidRDefault="002242F1" w:rsidP="0022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14:paraId="2B31791C" w14:textId="77777777" w:rsidR="00C25863" w:rsidRDefault="00C25863">
      <w:pPr>
        <w:rPr>
          <w:rFonts w:ascii="Times New Roman" w:hAnsi="Times New Roman" w:cs="Times New Roman"/>
          <w:sz w:val="24"/>
          <w:szCs w:val="24"/>
        </w:rPr>
      </w:pPr>
    </w:p>
    <w:p w14:paraId="045B0EF2" w14:textId="77777777" w:rsidR="0095703E" w:rsidRDefault="0095703E">
      <w:pPr>
        <w:rPr>
          <w:rFonts w:ascii="Times New Roman" w:hAnsi="Times New Roman" w:cs="Times New Roman"/>
          <w:sz w:val="24"/>
          <w:szCs w:val="24"/>
        </w:rPr>
      </w:pPr>
    </w:p>
    <w:p w14:paraId="2B31791D" w14:textId="77777777" w:rsidR="00F76DA0" w:rsidRDefault="008014DE" w:rsidP="001942A8">
      <w:pPr>
        <w:pStyle w:val="Heading3"/>
      </w:pPr>
      <w:r>
        <w:lastRenderedPageBreak/>
        <w:t>4</w:t>
      </w:r>
      <w:r w:rsidR="00F76DA0">
        <w:t>.2 Providing professional advice</w:t>
      </w:r>
    </w:p>
    <w:p w14:paraId="2B31791E" w14:textId="3458FD95" w:rsidR="007D2C97" w:rsidRDefault="007D2C97" w:rsidP="00D83953">
      <w:pPr>
        <w:jc w:val="both"/>
      </w:pPr>
    </w:p>
    <w:p w14:paraId="2B31791F" w14:textId="415E1AFD" w:rsidR="00D83953" w:rsidRPr="007D2C97" w:rsidRDefault="0072361C" w:rsidP="00D83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Thirty</w:t>
      </w:r>
      <w:r w:rsidR="007D2C97">
        <w:rPr>
          <w:rFonts w:ascii="Times New Roman" w:hAnsi="Times New Roman" w:cs="Times New Roman"/>
          <w:sz w:val="24"/>
          <w:szCs w:val="24"/>
        </w:rPr>
        <w:t xml:space="preserve"> </w:t>
      </w:r>
      <w:r w:rsidR="00D83953" w:rsidRPr="007D2C97">
        <w:rPr>
          <w:rFonts w:ascii="Times New Roman" w:hAnsi="Times New Roman" w:cs="Times New Roman"/>
          <w:sz w:val="24"/>
          <w:szCs w:val="24"/>
        </w:rPr>
        <w:t xml:space="preserve">respondents replied that they (or the entity they represented) </w:t>
      </w:r>
      <w:r w:rsidR="00B46422">
        <w:rPr>
          <w:rFonts w:ascii="Times New Roman" w:hAnsi="Times New Roman" w:cs="Times New Roman"/>
          <w:sz w:val="24"/>
          <w:szCs w:val="24"/>
        </w:rPr>
        <w:t>gave</w:t>
      </w:r>
      <w:r w:rsidR="00D83953" w:rsidRPr="007D2C97">
        <w:rPr>
          <w:rFonts w:ascii="Times New Roman" w:hAnsi="Times New Roman" w:cs="Times New Roman"/>
          <w:sz w:val="24"/>
          <w:szCs w:val="24"/>
        </w:rPr>
        <w:t xml:space="preserve"> professional tax advice</w:t>
      </w:r>
      <w:r w:rsidR="00B46422">
        <w:rPr>
          <w:rFonts w:ascii="Times New Roman" w:hAnsi="Times New Roman" w:cs="Times New Roman"/>
          <w:sz w:val="24"/>
          <w:szCs w:val="24"/>
        </w:rPr>
        <w:t xml:space="preserve"> and </w:t>
      </w:r>
      <w:r w:rsidR="00ED04E5">
        <w:rPr>
          <w:rFonts w:ascii="Times New Roman" w:hAnsi="Times New Roman" w:cs="Times New Roman"/>
          <w:sz w:val="24"/>
          <w:szCs w:val="24"/>
        </w:rPr>
        <w:t xml:space="preserve">10% </w:t>
      </w:r>
      <w:r w:rsidR="00B46422">
        <w:rPr>
          <w:rFonts w:ascii="Times New Roman" w:hAnsi="Times New Roman" w:cs="Times New Roman"/>
          <w:sz w:val="24"/>
          <w:szCs w:val="24"/>
        </w:rPr>
        <w:t>amongst them admitted</w:t>
      </w:r>
      <w:r w:rsidR="00D83953" w:rsidRPr="007D2C97">
        <w:rPr>
          <w:rFonts w:ascii="Times New Roman" w:hAnsi="Times New Roman" w:cs="Times New Roman"/>
          <w:sz w:val="24"/>
          <w:szCs w:val="24"/>
        </w:rPr>
        <w:t xml:space="preserve"> that they could </w:t>
      </w:r>
      <w:r w:rsidR="0093355F">
        <w:rPr>
          <w:rFonts w:ascii="Times New Roman" w:hAnsi="Times New Roman" w:cs="Times New Roman"/>
          <w:sz w:val="24"/>
          <w:szCs w:val="24"/>
        </w:rPr>
        <w:t>qualify as</w:t>
      </w:r>
      <w:r w:rsidR="00D83953" w:rsidRPr="007D2C97">
        <w:rPr>
          <w:rFonts w:ascii="Times New Roman" w:hAnsi="Times New Roman" w:cs="Times New Roman"/>
          <w:sz w:val="24"/>
          <w:szCs w:val="24"/>
        </w:rPr>
        <w:t xml:space="preserve"> an intermediary for potential</w:t>
      </w:r>
      <w:r w:rsidR="0093355F">
        <w:rPr>
          <w:rFonts w:ascii="Times New Roman" w:hAnsi="Times New Roman" w:cs="Times New Roman"/>
          <w:sz w:val="24"/>
          <w:szCs w:val="24"/>
        </w:rPr>
        <w:t>ly</w:t>
      </w:r>
      <w:r w:rsidR="00D83953" w:rsidRPr="007D2C97">
        <w:rPr>
          <w:rFonts w:ascii="Times New Roman" w:hAnsi="Times New Roman" w:cs="Times New Roman"/>
          <w:sz w:val="24"/>
          <w:szCs w:val="24"/>
        </w:rPr>
        <w:t xml:space="preserve"> ATP schemes. From the 29 </w:t>
      </w:r>
      <w:r w:rsidR="0093355F">
        <w:rPr>
          <w:rFonts w:ascii="Times New Roman" w:hAnsi="Times New Roman" w:cs="Times New Roman"/>
          <w:sz w:val="24"/>
          <w:szCs w:val="24"/>
        </w:rPr>
        <w:t xml:space="preserve">intermediaries </w:t>
      </w:r>
      <w:r w:rsidR="00D83953" w:rsidRPr="007D2C97">
        <w:rPr>
          <w:rFonts w:ascii="Times New Roman" w:hAnsi="Times New Roman" w:cs="Times New Roman"/>
          <w:sz w:val="24"/>
          <w:szCs w:val="24"/>
        </w:rPr>
        <w:t>who responded to th</w:t>
      </w:r>
      <w:r w:rsidR="0093355F">
        <w:rPr>
          <w:rFonts w:ascii="Times New Roman" w:hAnsi="Times New Roman" w:cs="Times New Roman"/>
          <w:sz w:val="24"/>
          <w:szCs w:val="24"/>
        </w:rPr>
        <w:t>is</w:t>
      </w:r>
      <w:r w:rsidR="00D83953" w:rsidRPr="007D2C97">
        <w:rPr>
          <w:rFonts w:ascii="Times New Roman" w:hAnsi="Times New Roman" w:cs="Times New Roman"/>
          <w:sz w:val="24"/>
          <w:szCs w:val="24"/>
        </w:rPr>
        <w:t xml:space="preserve"> question, 15 indicated that they maintained contacts with the tax authorities</w:t>
      </w:r>
      <w:r w:rsidR="0093355F">
        <w:rPr>
          <w:rFonts w:ascii="Times New Roman" w:hAnsi="Times New Roman" w:cs="Times New Roman"/>
          <w:sz w:val="24"/>
          <w:szCs w:val="24"/>
        </w:rPr>
        <w:t>,</w:t>
      </w:r>
      <w:r w:rsidR="00D83953" w:rsidRPr="007D2C97">
        <w:rPr>
          <w:rFonts w:ascii="Times New Roman" w:hAnsi="Times New Roman" w:cs="Times New Roman"/>
          <w:sz w:val="24"/>
          <w:szCs w:val="24"/>
        </w:rPr>
        <w:t xml:space="preserve"> when </w:t>
      </w:r>
      <w:r w:rsidR="00B46422">
        <w:rPr>
          <w:rFonts w:ascii="Times New Roman" w:hAnsi="Times New Roman" w:cs="Times New Roman"/>
          <w:sz w:val="24"/>
          <w:szCs w:val="24"/>
        </w:rPr>
        <w:t>supplying</w:t>
      </w:r>
      <w:r w:rsidR="00D83953" w:rsidRPr="007D2C97">
        <w:rPr>
          <w:rFonts w:ascii="Times New Roman" w:hAnsi="Times New Roman" w:cs="Times New Roman"/>
          <w:sz w:val="24"/>
          <w:szCs w:val="24"/>
        </w:rPr>
        <w:t xml:space="preserve"> advice on </w:t>
      </w:r>
      <w:r w:rsidR="0093355F"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CB06E4" w:rsidRPr="007D2C97">
        <w:rPr>
          <w:rFonts w:ascii="Times New Roman" w:hAnsi="Times New Roman" w:cs="Times New Roman"/>
          <w:sz w:val="24"/>
          <w:szCs w:val="24"/>
        </w:rPr>
        <w:t>ATP schemes</w:t>
      </w:r>
      <w:r w:rsidR="0093355F">
        <w:rPr>
          <w:rFonts w:ascii="Times New Roman" w:hAnsi="Times New Roman" w:cs="Times New Roman"/>
          <w:sz w:val="24"/>
          <w:szCs w:val="24"/>
        </w:rPr>
        <w:t>,</w:t>
      </w:r>
      <w:r w:rsidR="00D83953" w:rsidRPr="007D2C97">
        <w:rPr>
          <w:rFonts w:ascii="Times New Roman" w:hAnsi="Times New Roman" w:cs="Times New Roman"/>
          <w:sz w:val="24"/>
          <w:szCs w:val="24"/>
        </w:rPr>
        <w:t xml:space="preserve"> </w:t>
      </w:r>
      <w:r w:rsidR="0093355F">
        <w:rPr>
          <w:rFonts w:ascii="Times New Roman" w:hAnsi="Times New Roman" w:cs="Times New Roman"/>
          <w:sz w:val="24"/>
          <w:szCs w:val="24"/>
        </w:rPr>
        <w:t xml:space="preserve">in order </w:t>
      </w:r>
      <w:r w:rsidR="00D83953" w:rsidRPr="007D2C97">
        <w:rPr>
          <w:rFonts w:ascii="Times New Roman" w:hAnsi="Times New Roman" w:cs="Times New Roman"/>
          <w:sz w:val="24"/>
          <w:szCs w:val="24"/>
        </w:rPr>
        <w:t>to discuss the terms of the scheme.</w:t>
      </w:r>
    </w:p>
    <w:p w14:paraId="2B317920" w14:textId="77777777" w:rsidR="00D83953" w:rsidRPr="00D83953" w:rsidRDefault="00FB28B6" w:rsidP="00D83953">
      <w:r>
        <w:rPr>
          <w:noProof/>
          <w:lang w:eastAsia="en-GB"/>
        </w:rPr>
        <w:drawing>
          <wp:inline distT="0" distB="0" distL="0" distR="0" wp14:anchorId="2B317B85" wp14:editId="2B317B86">
            <wp:extent cx="5760720" cy="4073115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1792F" w14:textId="6FE5BBD7" w:rsidR="00831026" w:rsidRDefault="00831026">
      <w:r>
        <w:br w:type="page"/>
      </w:r>
    </w:p>
    <w:p w14:paraId="2B317930" w14:textId="77777777" w:rsidR="00055EDE" w:rsidRDefault="008014DE" w:rsidP="007F7BBB">
      <w:pPr>
        <w:pStyle w:val="Heading2"/>
      </w:pPr>
      <w:r>
        <w:lastRenderedPageBreak/>
        <w:t>5</w:t>
      </w:r>
      <w:r w:rsidR="00055EDE">
        <w:t>. Opinions on the</w:t>
      </w:r>
      <w:r w:rsidR="007F7BBB">
        <w:t xml:space="preserve"> objectives of the</w:t>
      </w:r>
      <w:r w:rsidR="00055EDE">
        <w:t xml:space="preserve"> policy initiative</w:t>
      </w:r>
    </w:p>
    <w:p w14:paraId="2B317931" w14:textId="77777777" w:rsidR="001942A8" w:rsidRPr="001942A8" w:rsidRDefault="001942A8" w:rsidP="001942A8"/>
    <w:p w14:paraId="2B317932" w14:textId="77777777" w:rsidR="007F7BBB" w:rsidRDefault="008014DE" w:rsidP="001942A8">
      <w:pPr>
        <w:pStyle w:val="Heading3"/>
      </w:pPr>
      <w:r>
        <w:t>5</w:t>
      </w:r>
      <w:r w:rsidR="001942A8">
        <w:t>.1 Classification of potential aggressive tax planning schemes</w:t>
      </w:r>
    </w:p>
    <w:p w14:paraId="2B317933" w14:textId="13F2F7A4" w:rsidR="001942A8" w:rsidRDefault="001942A8" w:rsidP="00F76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17934" w14:textId="256E01E4" w:rsidR="00055EDE" w:rsidRDefault="00055EDE" w:rsidP="00F76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were asked to c</w:t>
      </w:r>
      <w:r w:rsidR="0022293C">
        <w:rPr>
          <w:rFonts w:ascii="Times New Roman" w:hAnsi="Times New Roman" w:cs="Times New Roman"/>
          <w:sz w:val="24"/>
          <w:szCs w:val="24"/>
        </w:rPr>
        <w:t>onsider</w:t>
      </w:r>
      <w:r w:rsidR="00075B50">
        <w:rPr>
          <w:rFonts w:ascii="Times New Roman" w:hAnsi="Times New Roman" w:cs="Times New Roman"/>
          <w:sz w:val="24"/>
          <w:szCs w:val="24"/>
        </w:rPr>
        <w:t xml:space="preserve"> the usefulness of</w:t>
      </w:r>
      <w:r w:rsidR="0022293C">
        <w:rPr>
          <w:rFonts w:ascii="Times New Roman" w:hAnsi="Times New Roman" w:cs="Times New Roman"/>
          <w:sz w:val="24"/>
          <w:szCs w:val="24"/>
        </w:rPr>
        <w:t xml:space="preserve"> a number of</w:t>
      </w:r>
      <w:r>
        <w:rPr>
          <w:rFonts w:ascii="Times New Roman" w:hAnsi="Times New Roman" w:cs="Times New Roman"/>
          <w:sz w:val="24"/>
          <w:szCs w:val="24"/>
        </w:rPr>
        <w:t xml:space="preserve"> criteria in classifying tax schemes as potentially aggressive.</w:t>
      </w:r>
      <w:r w:rsidR="00317D65">
        <w:rPr>
          <w:rFonts w:ascii="Times New Roman" w:hAnsi="Times New Roman" w:cs="Times New Roman"/>
          <w:sz w:val="24"/>
          <w:szCs w:val="24"/>
        </w:rPr>
        <w:t xml:space="preserve"> Policy options designed to address artificial arrangements or an artificial series of arrangements </w:t>
      </w:r>
      <w:r w:rsidR="00075B50">
        <w:rPr>
          <w:rFonts w:ascii="Times New Roman" w:hAnsi="Times New Roman" w:cs="Times New Roman"/>
          <w:sz w:val="24"/>
          <w:szCs w:val="24"/>
        </w:rPr>
        <w:t>were seen</w:t>
      </w:r>
      <w:r w:rsidR="00317D65">
        <w:rPr>
          <w:rFonts w:ascii="Times New Roman" w:hAnsi="Times New Roman" w:cs="Times New Roman"/>
          <w:sz w:val="24"/>
          <w:szCs w:val="24"/>
        </w:rPr>
        <w:t xml:space="preserve"> as th</w:t>
      </w:r>
      <w:r w:rsidR="00B46422">
        <w:rPr>
          <w:rFonts w:ascii="Times New Roman" w:hAnsi="Times New Roman" w:cs="Times New Roman"/>
          <w:sz w:val="24"/>
          <w:szCs w:val="24"/>
        </w:rPr>
        <w:t>e most useful option by 100 of</w:t>
      </w:r>
      <w:r w:rsidR="00317D65">
        <w:rPr>
          <w:rFonts w:ascii="Times New Roman" w:hAnsi="Times New Roman" w:cs="Times New Roman"/>
          <w:sz w:val="24"/>
          <w:szCs w:val="24"/>
        </w:rPr>
        <w:t xml:space="preserve"> 131 respondents. This was followed by criteria </w:t>
      </w:r>
      <w:r w:rsidR="00075B50">
        <w:rPr>
          <w:rFonts w:ascii="Times New Roman" w:hAnsi="Times New Roman" w:cs="Times New Roman"/>
          <w:sz w:val="24"/>
          <w:szCs w:val="24"/>
        </w:rPr>
        <w:t>about</w:t>
      </w:r>
      <w:r w:rsidR="00317D65">
        <w:rPr>
          <w:rFonts w:ascii="Times New Roman" w:hAnsi="Times New Roman" w:cs="Times New Roman"/>
          <w:sz w:val="24"/>
          <w:szCs w:val="24"/>
        </w:rPr>
        <w:t xml:space="preserve"> preferential treatment under the application of national law (77 replies considered</w:t>
      </w:r>
      <w:r w:rsidR="0022293C">
        <w:rPr>
          <w:rFonts w:ascii="Times New Roman" w:hAnsi="Times New Roman" w:cs="Times New Roman"/>
          <w:sz w:val="24"/>
          <w:szCs w:val="24"/>
        </w:rPr>
        <w:t xml:space="preserve"> this</w:t>
      </w:r>
      <w:r w:rsidR="00317D65">
        <w:rPr>
          <w:rFonts w:ascii="Times New Roman" w:hAnsi="Times New Roman" w:cs="Times New Roman"/>
          <w:sz w:val="24"/>
          <w:szCs w:val="24"/>
        </w:rPr>
        <w:t xml:space="preserve"> very useful)</w:t>
      </w:r>
      <w:r w:rsidR="00075B50">
        <w:rPr>
          <w:rFonts w:ascii="Times New Roman" w:hAnsi="Times New Roman" w:cs="Times New Roman"/>
          <w:sz w:val="24"/>
          <w:szCs w:val="24"/>
        </w:rPr>
        <w:t>;</w:t>
      </w:r>
      <w:r w:rsidR="00317D65">
        <w:rPr>
          <w:rFonts w:ascii="Times New Roman" w:hAnsi="Times New Roman" w:cs="Times New Roman"/>
          <w:sz w:val="24"/>
          <w:szCs w:val="24"/>
        </w:rPr>
        <w:t xml:space="preserve"> by schemes designed to circumvent the Common Reporting Standard (72 replies considered</w:t>
      </w:r>
      <w:r w:rsidR="0022293C">
        <w:rPr>
          <w:rFonts w:ascii="Times New Roman" w:hAnsi="Times New Roman" w:cs="Times New Roman"/>
          <w:sz w:val="24"/>
          <w:szCs w:val="24"/>
        </w:rPr>
        <w:t xml:space="preserve"> this</w:t>
      </w:r>
      <w:r w:rsidR="00317D65">
        <w:rPr>
          <w:rFonts w:ascii="Times New Roman" w:hAnsi="Times New Roman" w:cs="Times New Roman"/>
          <w:sz w:val="24"/>
          <w:szCs w:val="24"/>
        </w:rPr>
        <w:t xml:space="preserve"> very useful)</w:t>
      </w:r>
      <w:r w:rsidR="00075B50">
        <w:rPr>
          <w:rFonts w:ascii="Times New Roman" w:hAnsi="Times New Roman" w:cs="Times New Roman"/>
          <w:sz w:val="24"/>
          <w:szCs w:val="24"/>
        </w:rPr>
        <w:t>;</w:t>
      </w:r>
      <w:r w:rsidR="00317D65">
        <w:rPr>
          <w:rFonts w:ascii="Times New Roman" w:hAnsi="Times New Roman" w:cs="Times New Roman"/>
          <w:sz w:val="24"/>
          <w:szCs w:val="24"/>
        </w:rPr>
        <w:t xml:space="preserve"> and the use of legal arrangement</w:t>
      </w:r>
      <w:r w:rsidR="00075B50">
        <w:rPr>
          <w:rFonts w:ascii="Times New Roman" w:hAnsi="Times New Roman" w:cs="Times New Roman"/>
          <w:sz w:val="24"/>
          <w:szCs w:val="24"/>
        </w:rPr>
        <w:t>s</w:t>
      </w:r>
      <w:r w:rsidR="00317D65">
        <w:rPr>
          <w:rFonts w:ascii="Times New Roman" w:hAnsi="Times New Roman" w:cs="Times New Roman"/>
          <w:sz w:val="24"/>
          <w:szCs w:val="24"/>
        </w:rPr>
        <w:t>/ent</w:t>
      </w:r>
      <w:r w:rsidR="0022293C">
        <w:rPr>
          <w:rFonts w:ascii="Times New Roman" w:hAnsi="Times New Roman" w:cs="Times New Roman"/>
          <w:sz w:val="24"/>
          <w:szCs w:val="24"/>
        </w:rPr>
        <w:t>ities in jurisdictions that present</w:t>
      </w:r>
      <w:r w:rsidR="00317D65">
        <w:rPr>
          <w:rFonts w:ascii="Times New Roman" w:hAnsi="Times New Roman" w:cs="Times New Roman"/>
          <w:sz w:val="24"/>
          <w:szCs w:val="24"/>
        </w:rPr>
        <w:t xml:space="preserve"> difficu</w:t>
      </w:r>
      <w:r w:rsidR="0022293C">
        <w:rPr>
          <w:rFonts w:ascii="Times New Roman" w:hAnsi="Times New Roman" w:cs="Times New Roman"/>
          <w:sz w:val="24"/>
          <w:szCs w:val="24"/>
        </w:rPr>
        <w:t xml:space="preserve">lties </w:t>
      </w:r>
      <w:r w:rsidR="000848C6">
        <w:rPr>
          <w:rFonts w:ascii="Times New Roman" w:hAnsi="Times New Roman" w:cs="Times New Roman"/>
          <w:sz w:val="24"/>
          <w:szCs w:val="24"/>
        </w:rPr>
        <w:t>in</w:t>
      </w:r>
      <w:r w:rsidR="00317D65">
        <w:rPr>
          <w:rFonts w:ascii="Times New Roman" w:hAnsi="Times New Roman" w:cs="Times New Roman"/>
          <w:sz w:val="24"/>
          <w:szCs w:val="24"/>
        </w:rPr>
        <w:t xml:space="preserve"> identify</w:t>
      </w:r>
      <w:r w:rsidR="0022293C">
        <w:rPr>
          <w:rFonts w:ascii="Times New Roman" w:hAnsi="Times New Roman" w:cs="Times New Roman"/>
          <w:sz w:val="24"/>
          <w:szCs w:val="24"/>
        </w:rPr>
        <w:t>ing</w:t>
      </w:r>
      <w:r w:rsidR="00317D65">
        <w:rPr>
          <w:rFonts w:ascii="Times New Roman" w:hAnsi="Times New Roman" w:cs="Times New Roman"/>
          <w:sz w:val="24"/>
          <w:szCs w:val="24"/>
        </w:rPr>
        <w:t xml:space="preserve"> the beneficial owner (71 replies considered very useful). </w:t>
      </w:r>
      <w:r w:rsidR="00075B50">
        <w:rPr>
          <w:rFonts w:ascii="Times New Roman" w:hAnsi="Times New Roman" w:cs="Times New Roman"/>
          <w:sz w:val="24"/>
          <w:szCs w:val="24"/>
        </w:rPr>
        <w:t>Finally, o</w:t>
      </w:r>
      <w:r w:rsidR="00193094">
        <w:rPr>
          <w:rFonts w:ascii="Times New Roman" w:hAnsi="Times New Roman" w:cs="Times New Roman"/>
          <w:sz w:val="24"/>
          <w:szCs w:val="24"/>
        </w:rPr>
        <w:t>nly 39 respondents considered the use of a (future)</w:t>
      </w:r>
      <w:r w:rsidR="00B46422">
        <w:rPr>
          <w:rFonts w:ascii="Times New Roman" w:hAnsi="Times New Roman" w:cs="Times New Roman"/>
          <w:sz w:val="24"/>
          <w:szCs w:val="24"/>
        </w:rPr>
        <w:t xml:space="preserve"> common EU l</w:t>
      </w:r>
      <w:r w:rsidR="00193094">
        <w:rPr>
          <w:rFonts w:ascii="Times New Roman" w:hAnsi="Times New Roman" w:cs="Times New Roman"/>
          <w:sz w:val="24"/>
          <w:szCs w:val="24"/>
        </w:rPr>
        <w:t xml:space="preserve">ist of third countries </w:t>
      </w:r>
      <w:r w:rsidR="00B46422">
        <w:rPr>
          <w:rFonts w:ascii="Times New Roman" w:hAnsi="Times New Roman" w:cs="Times New Roman"/>
          <w:sz w:val="24"/>
          <w:szCs w:val="24"/>
        </w:rPr>
        <w:t>that</w:t>
      </w:r>
      <w:r w:rsidR="00193094">
        <w:rPr>
          <w:rFonts w:ascii="Times New Roman" w:hAnsi="Times New Roman" w:cs="Times New Roman"/>
          <w:sz w:val="24"/>
          <w:szCs w:val="24"/>
        </w:rPr>
        <w:t xml:space="preserve"> fail to comply with tax good governance standards as very useful</w:t>
      </w:r>
      <w:r w:rsidR="00075B50">
        <w:rPr>
          <w:rFonts w:ascii="Times New Roman" w:hAnsi="Times New Roman" w:cs="Times New Roman"/>
          <w:sz w:val="24"/>
          <w:szCs w:val="24"/>
        </w:rPr>
        <w:t>. In fact,</w:t>
      </w:r>
      <w:r w:rsidR="00193094">
        <w:rPr>
          <w:rFonts w:ascii="Times New Roman" w:hAnsi="Times New Roman" w:cs="Times New Roman"/>
          <w:sz w:val="24"/>
          <w:szCs w:val="24"/>
        </w:rPr>
        <w:t xml:space="preserve"> 67 </w:t>
      </w:r>
      <w:r w:rsidR="00075B50">
        <w:rPr>
          <w:rFonts w:ascii="Times New Roman" w:hAnsi="Times New Roman" w:cs="Times New Roman"/>
          <w:sz w:val="24"/>
          <w:szCs w:val="24"/>
        </w:rPr>
        <w:t xml:space="preserve">respondents </w:t>
      </w:r>
      <w:r w:rsidR="00193094">
        <w:rPr>
          <w:rFonts w:ascii="Times New Roman" w:hAnsi="Times New Roman" w:cs="Times New Roman"/>
          <w:sz w:val="24"/>
          <w:szCs w:val="24"/>
        </w:rPr>
        <w:t>repl</w:t>
      </w:r>
      <w:r w:rsidR="00075B50">
        <w:rPr>
          <w:rFonts w:ascii="Times New Roman" w:hAnsi="Times New Roman" w:cs="Times New Roman"/>
          <w:sz w:val="24"/>
          <w:szCs w:val="24"/>
        </w:rPr>
        <w:t>ied</w:t>
      </w:r>
      <w:r w:rsidR="00193094">
        <w:rPr>
          <w:rFonts w:ascii="Times New Roman" w:hAnsi="Times New Roman" w:cs="Times New Roman"/>
          <w:sz w:val="24"/>
          <w:szCs w:val="24"/>
        </w:rPr>
        <w:t xml:space="preserve"> that </w:t>
      </w:r>
      <w:r w:rsidR="00075B50">
        <w:rPr>
          <w:rFonts w:ascii="Times New Roman" w:hAnsi="Times New Roman" w:cs="Times New Roman"/>
          <w:sz w:val="24"/>
          <w:szCs w:val="24"/>
        </w:rPr>
        <w:t>this</w:t>
      </w:r>
      <w:r w:rsidR="00F22F89">
        <w:rPr>
          <w:rFonts w:ascii="Times New Roman" w:hAnsi="Times New Roman" w:cs="Times New Roman"/>
          <w:sz w:val="24"/>
          <w:szCs w:val="24"/>
        </w:rPr>
        <w:t xml:space="preserve"> would be of limited use;</w:t>
      </w:r>
      <w:r w:rsidR="00193094">
        <w:rPr>
          <w:rFonts w:ascii="Times New Roman" w:hAnsi="Times New Roman" w:cs="Times New Roman"/>
          <w:sz w:val="24"/>
          <w:szCs w:val="24"/>
        </w:rPr>
        <w:t xml:space="preserve"> for example, only in combination with other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2"/>
        <w:gridCol w:w="1136"/>
        <w:gridCol w:w="1805"/>
        <w:gridCol w:w="876"/>
        <w:gridCol w:w="829"/>
      </w:tblGrid>
      <w:tr w:rsidR="00C6225C" w14:paraId="2B31793A" w14:textId="77777777" w:rsidTr="00E72715">
        <w:tc>
          <w:tcPr>
            <w:tcW w:w="0" w:type="auto"/>
          </w:tcPr>
          <w:p w14:paraId="2B317935" w14:textId="77777777" w:rsidR="00055EDE" w:rsidRDefault="0005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1136" w:type="dxa"/>
          </w:tcPr>
          <w:p w14:paraId="2B317936" w14:textId="77777777" w:rsidR="00055EDE" w:rsidRDefault="0005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useful at all</w:t>
            </w:r>
          </w:p>
        </w:tc>
        <w:tc>
          <w:tcPr>
            <w:tcW w:w="1805" w:type="dxa"/>
          </w:tcPr>
          <w:p w14:paraId="2B317937" w14:textId="77777777" w:rsidR="00055EDE" w:rsidRDefault="0005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limited use, e.g. only in combination with other criteria</w:t>
            </w:r>
          </w:p>
        </w:tc>
        <w:tc>
          <w:tcPr>
            <w:tcW w:w="0" w:type="auto"/>
          </w:tcPr>
          <w:p w14:paraId="2B317938" w14:textId="77777777" w:rsidR="00055EDE" w:rsidRDefault="0005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useful</w:t>
            </w:r>
          </w:p>
        </w:tc>
        <w:tc>
          <w:tcPr>
            <w:tcW w:w="0" w:type="auto"/>
          </w:tcPr>
          <w:p w14:paraId="2B317939" w14:textId="77777777" w:rsidR="00055EDE" w:rsidRDefault="0005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Don't know</w:t>
            </w:r>
          </w:p>
        </w:tc>
      </w:tr>
      <w:tr w:rsidR="00C6225C" w14:paraId="2B317940" w14:textId="77777777" w:rsidTr="00E72715">
        <w:tc>
          <w:tcPr>
            <w:tcW w:w="0" w:type="auto"/>
          </w:tcPr>
          <w:p w14:paraId="2B31793B" w14:textId="77777777" w:rsidR="00055EDE" w:rsidRDefault="0005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Confidentiality clause</w:t>
            </w:r>
          </w:p>
        </w:tc>
        <w:tc>
          <w:tcPr>
            <w:tcW w:w="1136" w:type="dxa"/>
          </w:tcPr>
          <w:p w14:paraId="2B31793C" w14:textId="77777777" w:rsidR="00055EDE" w:rsidRDefault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14:paraId="2B31793D" w14:textId="77777777" w:rsidR="00055EDE" w:rsidRDefault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14:paraId="2B31793E" w14:textId="77777777" w:rsidR="00055EDE" w:rsidRDefault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14:paraId="2B31793F" w14:textId="77777777" w:rsidR="00055EDE" w:rsidRDefault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25C" w14:paraId="2B317946" w14:textId="77777777" w:rsidTr="00E72715">
        <w:tc>
          <w:tcPr>
            <w:tcW w:w="0" w:type="auto"/>
          </w:tcPr>
          <w:p w14:paraId="2B317941" w14:textId="77777777" w:rsidR="00055EDE" w:rsidRDefault="0005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Premium fee</w:t>
            </w:r>
          </w:p>
        </w:tc>
        <w:tc>
          <w:tcPr>
            <w:tcW w:w="1136" w:type="dxa"/>
          </w:tcPr>
          <w:p w14:paraId="2B317942" w14:textId="77777777" w:rsidR="00055EDE" w:rsidRDefault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14:paraId="2B317943" w14:textId="77777777" w:rsidR="00055EDE" w:rsidRDefault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14:paraId="2B317944" w14:textId="77777777" w:rsidR="00055EDE" w:rsidRDefault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14:paraId="2B317945" w14:textId="77777777" w:rsidR="00055EDE" w:rsidRDefault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225C" w14:paraId="2B31794C" w14:textId="77777777" w:rsidTr="00E72715">
        <w:tc>
          <w:tcPr>
            <w:tcW w:w="0" w:type="auto"/>
          </w:tcPr>
          <w:p w14:paraId="2B317947" w14:textId="77777777" w:rsidR="00055EDE" w:rsidRDefault="0005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jurisdictions in the (future) EU list of third countries that fail to comply with tax good governance standards</w:t>
            </w:r>
          </w:p>
        </w:tc>
        <w:tc>
          <w:tcPr>
            <w:tcW w:w="1136" w:type="dxa"/>
          </w:tcPr>
          <w:p w14:paraId="2B317948" w14:textId="77777777" w:rsidR="00055EDE" w:rsidRDefault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5" w:type="dxa"/>
          </w:tcPr>
          <w:p w14:paraId="2B317949" w14:textId="77777777" w:rsidR="00055EDE" w:rsidRDefault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14:paraId="2B31794A" w14:textId="77777777" w:rsidR="00055EDE" w:rsidRDefault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14:paraId="2B31794B" w14:textId="77777777" w:rsidR="00055EDE" w:rsidRDefault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225C" w14:paraId="2B317952" w14:textId="77777777" w:rsidTr="00E72715">
        <w:tc>
          <w:tcPr>
            <w:tcW w:w="0" w:type="auto"/>
          </w:tcPr>
          <w:p w14:paraId="2B31794D" w14:textId="77777777" w:rsidR="00055EDE" w:rsidRDefault="0005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certain legal arrangements/entities in jurisdictions that pose difficulties to identify the beneficial owner</w:t>
            </w:r>
          </w:p>
        </w:tc>
        <w:tc>
          <w:tcPr>
            <w:tcW w:w="1136" w:type="dxa"/>
          </w:tcPr>
          <w:p w14:paraId="2B31794E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14:paraId="2B31794F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2B317950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14:paraId="2B317951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25C" w14:paraId="2B317958" w14:textId="77777777" w:rsidTr="00E72715">
        <w:tc>
          <w:tcPr>
            <w:tcW w:w="0" w:type="auto"/>
          </w:tcPr>
          <w:p w14:paraId="2B317953" w14:textId="77777777" w:rsidR="00055EDE" w:rsidRDefault="00055EDE" w:rsidP="0005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DE">
              <w:rPr>
                <w:rFonts w:ascii="Times New Roman" w:hAnsi="Times New Roman" w:cs="Times New Roman"/>
                <w:sz w:val="24"/>
                <w:szCs w:val="24"/>
              </w:rPr>
              <w:t>Use of entities</w:t>
            </w:r>
            <w:r w:rsidR="00C6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DE">
              <w:rPr>
                <w:rFonts w:ascii="Times New Roman" w:hAnsi="Times New Roman" w:cs="Times New Roman"/>
                <w:sz w:val="24"/>
                <w:szCs w:val="24"/>
              </w:rPr>
              <w:t>subject to zero</w:t>
            </w:r>
            <w:r w:rsidR="00C6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DE">
              <w:rPr>
                <w:rFonts w:ascii="Times New Roman" w:hAnsi="Times New Roman" w:cs="Times New Roman"/>
                <w:sz w:val="24"/>
                <w:szCs w:val="24"/>
              </w:rPr>
              <w:t>taxation or less than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DE">
              <w:rPr>
                <w:rFonts w:ascii="Times New Roman" w:hAnsi="Times New Roman" w:cs="Times New Roman"/>
                <w:sz w:val="24"/>
                <w:szCs w:val="24"/>
              </w:rPr>
              <w:t>certain % (to be</w:t>
            </w:r>
            <w:r w:rsidR="00C6225C">
              <w:rPr>
                <w:rFonts w:ascii="Times New Roman" w:hAnsi="Times New Roman" w:cs="Times New Roman"/>
                <w:sz w:val="24"/>
                <w:szCs w:val="24"/>
              </w:rPr>
              <w:t xml:space="preserve"> defined), </w:t>
            </w:r>
            <w:r w:rsidRPr="00055EDE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="00C6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DE">
              <w:rPr>
                <w:rFonts w:ascii="Times New Roman" w:hAnsi="Times New Roman" w:cs="Times New Roman"/>
                <w:sz w:val="24"/>
                <w:szCs w:val="24"/>
              </w:rPr>
              <w:t>hybrid entities (i.e.</w:t>
            </w:r>
            <w:r w:rsidR="00C6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DE">
              <w:rPr>
                <w:rFonts w:ascii="Times New Roman" w:hAnsi="Times New Roman" w:cs="Times New Roman"/>
                <w:sz w:val="24"/>
                <w:szCs w:val="24"/>
              </w:rPr>
              <w:t>entities that are</w:t>
            </w:r>
            <w:r w:rsidR="00C6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DE">
              <w:rPr>
                <w:rFonts w:ascii="Times New Roman" w:hAnsi="Times New Roman" w:cs="Times New Roman"/>
                <w:sz w:val="24"/>
                <w:szCs w:val="24"/>
              </w:rPr>
              <w:t>treated as transparent</w:t>
            </w:r>
            <w:r w:rsidR="00C6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DE">
              <w:rPr>
                <w:rFonts w:ascii="Times New Roman" w:hAnsi="Times New Roman" w:cs="Times New Roman"/>
                <w:sz w:val="24"/>
                <w:szCs w:val="24"/>
              </w:rPr>
              <w:t>by one country but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DE">
              <w:rPr>
                <w:rFonts w:ascii="Times New Roman" w:hAnsi="Times New Roman" w:cs="Times New Roman"/>
                <w:sz w:val="24"/>
                <w:szCs w:val="24"/>
              </w:rPr>
              <w:t>non-transparent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DE">
              <w:rPr>
                <w:rFonts w:ascii="Times New Roman" w:hAnsi="Times New Roman" w:cs="Times New Roman"/>
                <w:sz w:val="24"/>
                <w:szCs w:val="24"/>
              </w:rPr>
              <w:t>another country).</w:t>
            </w:r>
          </w:p>
        </w:tc>
        <w:tc>
          <w:tcPr>
            <w:tcW w:w="1136" w:type="dxa"/>
          </w:tcPr>
          <w:p w14:paraId="2B317954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14:paraId="2B317955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14:paraId="2B317956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14:paraId="2B317957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25C" w14:paraId="2B31795F" w14:textId="77777777" w:rsidTr="00E72715">
        <w:tc>
          <w:tcPr>
            <w:tcW w:w="0" w:type="auto"/>
          </w:tcPr>
          <w:p w14:paraId="2B317959" w14:textId="77777777" w:rsidR="00055EDE" w:rsidRPr="00055EDE" w:rsidRDefault="00055EDE" w:rsidP="0005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DE">
              <w:rPr>
                <w:rFonts w:ascii="Times New Roman" w:hAnsi="Times New Roman" w:cs="Times New Roman"/>
                <w:sz w:val="24"/>
                <w:szCs w:val="24"/>
              </w:rPr>
              <w:t>Schemes designed to</w:t>
            </w:r>
            <w:r w:rsidR="00C6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circumvent the</w:t>
            </w:r>
            <w:r w:rsidR="00C6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Common Reporting</w:t>
            </w:r>
            <w:r w:rsidR="00C6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Standard </w:t>
            </w:r>
            <w:r w:rsidRPr="00055EDE">
              <w:rPr>
                <w:rFonts w:ascii="Times New Roman" w:hAnsi="Times New Roman" w:cs="Times New Roman"/>
                <w:sz w:val="24"/>
                <w:szCs w:val="24"/>
              </w:rPr>
              <w:t>(CRS) for</w:t>
            </w:r>
          </w:p>
          <w:p w14:paraId="2B31795A" w14:textId="77777777" w:rsidR="00055EDE" w:rsidRDefault="00055EDE" w:rsidP="0005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DE">
              <w:rPr>
                <w:rFonts w:ascii="Times New Roman" w:hAnsi="Times New Roman" w:cs="Times New Roman"/>
                <w:sz w:val="24"/>
                <w:szCs w:val="24"/>
              </w:rPr>
              <w:t>automatic exchanges</w:t>
            </w:r>
            <w:r w:rsidR="00C6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DE">
              <w:rPr>
                <w:rFonts w:ascii="Times New Roman" w:hAnsi="Times New Roman" w:cs="Times New Roman"/>
                <w:sz w:val="24"/>
                <w:szCs w:val="24"/>
              </w:rPr>
              <w:t>of financial account</w:t>
            </w:r>
            <w:r w:rsidR="00C6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DE">
              <w:rPr>
                <w:rFonts w:ascii="Times New Roman" w:hAnsi="Times New Roman" w:cs="Times New Roman"/>
                <w:sz w:val="24"/>
                <w:szCs w:val="24"/>
              </w:rPr>
              <w:t>information.</w:t>
            </w:r>
          </w:p>
        </w:tc>
        <w:tc>
          <w:tcPr>
            <w:tcW w:w="1136" w:type="dxa"/>
          </w:tcPr>
          <w:p w14:paraId="2B31795B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14:paraId="2B31795C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14:paraId="2B31795D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2B31795E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225C" w14:paraId="2B317965" w14:textId="77777777" w:rsidTr="00E72715">
        <w:tc>
          <w:tcPr>
            <w:tcW w:w="0" w:type="auto"/>
          </w:tcPr>
          <w:p w14:paraId="2B317960" w14:textId="77777777" w:rsidR="00055EDE" w:rsidRPr="00C6225C" w:rsidRDefault="00C6225C" w:rsidP="00C6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25C">
              <w:rPr>
                <w:rFonts w:ascii="Times New Roman" w:hAnsi="Times New Roman" w:cs="Times New Roman"/>
                <w:sz w:val="24"/>
                <w:szCs w:val="24"/>
              </w:rPr>
              <w:t xml:space="preserve">Use of a </w:t>
            </w:r>
            <w:r w:rsidRP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company in a low tax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jurisdiction for intragroup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financing </w:t>
            </w:r>
            <w:r w:rsidRPr="00C6225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225C">
              <w:rPr>
                <w:rFonts w:ascii="Times New Roman" w:hAnsi="Times New Roman" w:cs="Times New Roman"/>
                <w:sz w:val="24"/>
                <w:szCs w:val="24"/>
              </w:rPr>
              <w:t>other group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225C">
              <w:rPr>
                <w:rFonts w:ascii="Times New Roman" w:hAnsi="Times New Roman" w:cs="Times New Roman"/>
                <w:sz w:val="24"/>
                <w:szCs w:val="24"/>
              </w:rPr>
              <w:t>companies in high tax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5C">
              <w:rPr>
                <w:rFonts w:ascii="Times New Roman" w:hAnsi="Times New Roman" w:cs="Times New Roman"/>
                <w:sz w:val="24"/>
                <w:szCs w:val="24"/>
              </w:rPr>
              <w:t>jurisdictions.</w:t>
            </w:r>
          </w:p>
        </w:tc>
        <w:tc>
          <w:tcPr>
            <w:tcW w:w="1136" w:type="dxa"/>
          </w:tcPr>
          <w:p w14:paraId="2B317961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5" w:type="dxa"/>
          </w:tcPr>
          <w:p w14:paraId="2B317962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14:paraId="2B317963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14:paraId="2B317964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25C" w14:paraId="2B31796B" w14:textId="77777777" w:rsidTr="00E72715">
        <w:tc>
          <w:tcPr>
            <w:tcW w:w="0" w:type="auto"/>
          </w:tcPr>
          <w:p w14:paraId="2B317966" w14:textId="77777777" w:rsidR="00055EDE" w:rsidRDefault="00C6225C" w:rsidP="00C6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5C">
              <w:rPr>
                <w:rFonts w:ascii="Times New Roman" w:hAnsi="Times New Roman" w:cs="Times New Roman"/>
                <w:sz w:val="24"/>
                <w:szCs w:val="24"/>
              </w:rPr>
              <w:t>Use of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5C">
              <w:rPr>
                <w:rFonts w:ascii="Times New Roman" w:hAnsi="Times New Roman" w:cs="Times New Roman"/>
                <w:sz w:val="24"/>
                <w:szCs w:val="24"/>
              </w:rPr>
              <w:t>companies with very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little </w:t>
            </w:r>
            <w:r w:rsidRPr="00C6225C">
              <w:rPr>
                <w:rFonts w:ascii="Times New Roman" w:hAnsi="Times New Roman" w:cs="Times New Roman"/>
                <w:sz w:val="24"/>
                <w:szCs w:val="24"/>
              </w:rPr>
              <w:t>substance 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5C">
              <w:rPr>
                <w:rFonts w:ascii="Times New Roman" w:hAnsi="Times New Roman" w:cs="Times New Roman"/>
                <w:sz w:val="24"/>
                <w:szCs w:val="24"/>
              </w:rPr>
              <w:t>are nevertheless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5C">
              <w:rPr>
                <w:rFonts w:ascii="Times New Roman" w:hAnsi="Times New Roman" w:cs="Times New Roman"/>
                <w:sz w:val="24"/>
                <w:szCs w:val="24"/>
              </w:rPr>
              <w:t>entitled to tax treaty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5C">
              <w:rPr>
                <w:rFonts w:ascii="Times New Roman" w:hAnsi="Times New Roman" w:cs="Times New Roman"/>
                <w:sz w:val="24"/>
                <w:szCs w:val="24"/>
              </w:rPr>
              <w:t>benefits and through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5C">
              <w:rPr>
                <w:rFonts w:ascii="Times New Roman" w:hAnsi="Times New Roman" w:cs="Times New Roman"/>
                <w:sz w:val="24"/>
                <w:szCs w:val="24"/>
              </w:rPr>
              <w:t>which large amounts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5C">
              <w:rPr>
                <w:rFonts w:ascii="Times New Roman" w:hAnsi="Times New Roman" w:cs="Times New Roman"/>
                <w:sz w:val="24"/>
                <w:szCs w:val="24"/>
              </w:rPr>
              <w:t>of money flow.</w:t>
            </w:r>
          </w:p>
        </w:tc>
        <w:tc>
          <w:tcPr>
            <w:tcW w:w="1136" w:type="dxa"/>
          </w:tcPr>
          <w:p w14:paraId="2B317967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14:paraId="2B317968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14:paraId="2B317969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14:paraId="2B31796A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25C" w14:paraId="2B317972" w14:textId="77777777" w:rsidTr="00E72715">
        <w:tc>
          <w:tcPr>
            <w:tcW w:w="0" w:type="auto"/>
          </w:tcPr>
          <w:p w14:paraId="2B31796C" w14:textId="77777777" w:rsidR="00C6225C" w:rsidRPr="00C6225C" w:rsidRDefault="00C6225C" w:rsidP="00C6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general </w:t>
            </w:r>
            <w:r w:rsidRP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artificial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arrangement or an</w:t>
            </w:r>
          </w:p>
          <w:p w14:paraId="2B31796D" w14:textId="7D77D286" w:rsidR="00055EDE" w:rsidRPr="00C6225C" w:rsidRDefault="000848C6" w:rsidP="00C6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CF39F2" w:rsidRP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rtificial</w:t>
            </w:r>
            <w:r w:rsidR="00C6225C" w:rsidRP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series of</w:t>
            </w:r>
            <w:r w:rsid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225C" w:rsidRP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arrangements</w:t>
            </w:r>
            <w:r w:rsid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225C" w:rsidRPr="00C6225C">
              <w:rPr>
                <w:rFonts w:ascii="Times New Roman" w:hAnsi="Times New Roman" w:cs="Times New Roman"/>
                <w:sz w:val="24"/>
                <w:szCs w:val="24"/>
              </w:rPr>
              <w:t>created for the</w:t>
            </w:r>
            <w:r w:rsid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225C" w:rsidRPr="00C6225C">
              <w:rPr>
                <w:rFonts w:ascii="Times New Roman" w:hAnsi="Times New Roman" w:cs="Times New Roman"/>
                <w:sz w:val="24"/>
                <w:szCs w:val="24"/>
              </w:rPr>
              <w:t>essential purpose of</w:t>
            </w:r>
            <w:r w:rsid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225C" w:rsidRPr="00C6225C">
              <w:rPr>
                <w:rFonts w:ascii="Times New Roman" w:hAnsi="Times New Roman" w:cs="Times New Roman"/>
                <w:sz w:val="24"/>
                <w:szCs w:val="24"/>
              </w:rPr>
              <w:t>avoiding or evading</w:t>
            </w:r>
            <w:r w:rsid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225C" w:rsidRPr="00C6225C">
              <w:rPr>
                <w:rFonts w:ascii="Times New Roman" w:hAnsi="Times New Roman" w:cs="Times New Roman"/>
                <w:sz w:val="24"/>
                <w:szCs w:val="24"/>
              </w:rPr>
              <w:t>taxation and which</w:t>
            </w:r>
            <w:r w:rsid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225C" w:rsidRPr="00C6225C">
              <w:rPr>
                <w:rFonts w:ascii="Times New Roman" w:hAnsi="Times New Roman" w:cs="Times New Roman"/>
                <w:sz w:val="24"/>
                <w:szCs w:val="24"/>
              </w:rPr>
              <w:t>leads to a tax benefit.</w:t>
            </w:r>
          </w:p>
        </w:tc>
        <w:tc>
          <w:tcPr>
            <w:tcW w:w="1136" w:type="dxa"/>
          </w:tcPr>
          <w:p w14:paraId="2B31796E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14:paraId="2B31796F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2B317970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2B317971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25C" w14:paraId="2B317979" w14:textId="77777777" w:rsidTr="00E72715">
        <w:tc>
          <w:tcPr>
            <w:tcW w:w="0" w:type="auto"/>
          </w:tcPr>
          <w:p w14:paraId="2B317974" w14:textId="05CEB14E" w:rsidR="00055EDE" w:rsidRPr="00C6225C" w:rsidRDefault="000848C6" w:rsidP="00C6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C6225C" w:rsidRP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ransfer pricing</w:t>
            </w:r>
            <w:r w:rsid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225C" w:rsidRP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arrangement </w:t>
            </w:r>
            <w:r w:rsidR="0006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which is </w:t>
            </w:r>
            <w:r w:rsidR="00C6225C" w:rsidRP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conformity </w:t>
            </w:r>
            <w:r w:rsidR="00C6225C" w:rsidRP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 the</w:t>
            </w:r>
            <w:r w:rsid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225C" w:rsidRP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arm's length principle</w:t>
            </w:r>
            <w:r w:rsid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225C" w:rsidRPr="00C6225C">
              <w:rPr>
                <w:rFonts w:ascii="Times New Roman" w:hAnsi="Times New Roman" w:cs="Times New Roman"/>
                <w:sz w:val="24"/>
                <w:szCs w:val="24"/>
              </w:rPr>
              <w:t>and/or the OECD</w:t>
            </w:r>
            <w:r w:rsid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225C" w:rsidRPr="00C6225C">
              <w:rPr>
                <w:rFonts w:ascii="Times New Roman" w:hAnsi="Times New Roman" w:cs="Times New Roman"/>
                <w:sz w:val="24"/>
                <w:szCs w:val="24"/>
              </w:rPr>
              <w:t>transfer pricing</w:t>
            </w:r>
            <w:r w:rsid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225C" w:rsidRPr="00C6225C">
              <w:rPr>
                <w:rFonts w:ascii="Times New Roman" w:hAnsi="Times New Roman" w:cs="Times New Roman"/>
                <w:sz w:val="24"/>
                <w:szCs w:val="24"/>
              </w:rPr>
              <w:t>guidelines.</w:t>
            </w:r>
          </w:p>
        </w:tc>
        <w:tc>
          <w:tcPr>
            <w:tcW w:w="1136" w:type="dxa"/>
          </w:tcPr>
          <w:p w14:paraId="2B317975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5" w:type="dxa"/>
          </w:tcPr>
          <w:p w14:paraId="2B317976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14:paraId="2B317977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14:paraId="2B317978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225C" w14:paraId="2B31797F" w14:textId="77777777" w:rsidTr="00E72715">
        <w:tc>
          <w:tcPr>
            <w:tcW w:w="0" w:type="auto"/>
          </w:tcPr>
          <w:p w14:paraId="2B31797A" w14:textId="49F05A21" w:rsidR="00055EDE" w:rsidRPr="00C6225C" w:rsidRDefault="000848C6" w:rsidP="00C6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C6225C" w:rsidRP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rofit allocation</w:t>
            </w:r>
            <w:r w:rsid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225C" w:rsidRPr="00C6225C">
              <w:rPr>
                <w:rFonts w:ascii="Times New Roman" w:hAnsi="Times New Roman" w:cs="Times New Roman"/>
                <w:sz w:val="24"/>
                <w:szCs w:val="24"/>
              </w:rPr>
              <w:t>between different parts</w:t>
            </w:r>
            <w:r w:rsidR="00C6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25C" w:rsidRPr="00C6225C">
              <w:rPr>
                <w:rFonts w:ascii="Times New Roman" w:hAnsi="Times New Roman" w:cs="Times New Roman"/>
                <w:sz w:val="24"/>
                <w:szCs w:val="24"/>
              </w:rPr>
              <w:t>of the same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B54">
              <w:rPr>
                <w:rFonts w:ascii="Times New Roman" w:hAnsi="Times New Roman" w:cs="Times New Roman"/>
                <w:sz w:val="24"/>
                <w:szCs w:val="24"/>
              </w:rPr>
              <w:t xml:space="preserve">which is </w:t>
            </w:r>
            <w:r w:rsidR="00C6225C" w:rsidRP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</w:t>
            </w:r>
            <w:r w:rsidR="00C6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</w:t>
            </w:r>
            <w:r w:rsidR="00C6225C" w:rsidRP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conformity with</w:t>
            </w:r>
            <w:r w:rsid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225C" w:rsidRP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arm's length</w:t>
            </w:r>
            <w:r w:rsid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225C" w:rsidRP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principle </w:t>
            </w:r>
            <w:r w:rsidR="00C6225C" w:rsidRPr="00C6225C">
              <w:rPr>
                <w:rFonts w:ascii="Times New Roman" w:hAnsi="Times New Roman" w:cs="Times New Roman"/>
                <w:sz w:val="24"/>
                <w:szCs w:val="24"/>
              </w:rPr>
              <w:t>and/or the</w:t>
            </w:r>
            <w:r w:rsidR="00C6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225C" w:rsidRPr="00C6225C">
              <w:rPr>
                <w:rFonts w:ascii="Times New Roman" w:hAnsi="Times New Roman" w:cs="Times New Roman"/>
                <w:sz w:val="24"/>
                <w:szCs w:val="24"/>
              </w:rPr>
              <w:t>OECD transfer pricing</w:t>
            </w:r>
            <w:r w:rsidR="00C6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25C" w:rsidRPr="00C6225C">
              <w:rPr>
                <w:rFonts w:ascii="Times New Roman" w:hAnsi="Times New Roman" w:cs="Times New Roman"/>
                <w:sz w:val="24"/>
                <w:szCs w:val="24"/>
              </w:rPr>
              <w:t>guidelines.</w:t>
            </w:r>
          </w:p>
        </w:tc>
        <w:tc>
          <w:tcPr>
            <w:tcW w:w="1136" w:type="dxa"/>
          </w:tcPr>
          <w:p w14:paraId="2B31797B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5" w:type="dxa"/>
          </w:tcPr>
          <w:p w14:paraId="2B31797C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14:paraId="2B31797D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14:paraId="2B31797E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225C" w14:paraId="2B317985" w14:textId="77777777" w:rsidTr="00E72715">
        <w:tc>
          <w:tcPr>
            <w:tcW w:w="0" w:type="auto"/>
          </w:tcPr>
          <w:p w14:paraId="2B317980" w14:textId="77777777" w:rsidR="00055EDE" w:rsidRPr="00C34F6B" w:rsidRDefault="00C34F6B" w:rsidP="00C34F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F6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C3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preferential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treatment </w:t>
            </w:r>
            <w:r w:rsidRPr="00C34F6B">
              <w:rPr>
                <w:rFonts w:ascii="Times New Roman" w:hAnsi="Times New Roman" w:cs="Times New Roman"/>
                <w:sz w:val="24"/>
                <w:szCs w:val="24"/>
              </w:rPr>
              <w:t>under the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4F6B">
              <w:rPr>
                <w:rFonts w:ascii="Times New Roman" w:hAnsi="Times New Roman" w:cs="Times New Roman"/>
                <w:sz w:val="24"/>
                <w:szCs w:val="24"/>
              </w:rPr>
              <w:t>application of the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4F6B">
              <w:rPr>
                <w:rFonts w:ascii="Times New Roman" w:hAnsi="Times New Roman" w:cs="Times New Roman"/>
                <w:sz w:val="24"/>
                <w:szCs w:val="24"/>
              </w:rPr>
              <w:t>national tax law that 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4F6B">
              <w:rPr>
                <w:rFonts w:ascii="Times New Roman" w:hAnsi="Times New Roman" w:cs="Times New Roman"/>
                <w:sz w:val="24"/>
                <w:szCs w:val="24"/>
              </w:rPr>
              <w:t>not in line with the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4F6B">
              <w:rPr>
                <w:rFonts w:ascii="Times New Roman" w:hAnsi="Times New Roman" w:cs="Times New Roman"/>
                <w:sz w:val="24"/>
                <w:szCs w:val="24"/>
              </w:rPr>
              <w:t>general application 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4F6B">
              <w:rPr>
                <w:rFonts w:ascii="Times New Roman" w:hAnsi="Times New Roman" w:cs="Times New Roman"/>
                <w:sz w:val="24"/>
                <w:szCs w:val="24"/>
              </w:rPr>
              <w:t>interpretation of the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4F6B">
              <w:rPr>
                <w:rFonts w:ascii="Times New Roman" w:hAnsi="Times New Roman" w:cs="Times New Roman"/>
                <w:sz w:val="24"/>
                <w:szCs w:val="24"/>
              </w:rPr>
              <w:t>law.</w:t>
            </w:r>
          </w:p>
        </w:tc>
        <w:tc>
          <w:tcPr>
            <w:tcW w:w="1136" w:type="dxa"/>
          </w:tcPr>
          <w:p w14:paraId="2B317981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5" w:type="dxa"/>
          </w:tcPr>
          <w:p w14:paraId="2B317982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2B317983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14:paraId="2B317984" w14:textId="77777777" w:rsidR="00055EDE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4F6B" w14:paraId="2B31798C" w14:textId="77777777" w:rsidTr="00E72715">
        <w:tc>
          <w:tcPr>
            <w:tcW w:w="0" w:type="auto"/>
          </w:tcPr>
          <w:p w14:paraId="2B317987" w14:textId="3E241AB3" w:rsidR="00C34F6B" w:rsidRPr="00C34F6B" w:rsidRDefault="00C34F6B" w:rsidP="00C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6B">
              <w:rPr>
                <w:rFonts w:ascii="Times New Roman" w:hAnsi="Times New Roman" w:cs="Times New Roman"/>
                <w:sz w:val="24"/>
                <w:szCs w:val="24"/>
              </w:rPr>
              <w:t>Other or additional</w:t>
            </w:r>
            <w:r w:rsidR="0006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6B">
              <w:rPr>
                <w:rFonts w:ascii="Times New Roman" w:hAnsi="Times New Roman" w:cs="Times New Roman"/>
                <w:sz w:val="24"/>
                <w:szCs w:val="24"/>
              </w:rPr>
              <w:t>criteri</w:t>
            </w:r>
            <w:r w:rsidR="00065B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4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14:paraId="2B317988" w14:textId="77777777" w:rsidR="00C34F6B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14:paraId="2B317989" w14:textId="77777777" w:rsidR="00C34F6B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2B31798A" w14:textId="77777777" w:rsidR="00C34F6B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2B31798B" w14:textId="77777777" w:rsidR="00C34F6B" w:rsidRDefault="003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2B31798D" w14:textId="77777777" w:rsidR="00055EDE" w:rsidRDefault="00055EDE">
      <w:pPr>
        <w:rPr>
          <w:rFonts w:ascii="Times New Roman" w:hAnsi="Times New Roman" w:cs="Times New Roman"/>
          <w:sz w:val="24"/>
          <w:szCs w:val="24"/>
        </w:rPr>
      </w:pPr>
    </w:p>
    <w:p w14:paraId="2B3179CD" w14:textId="77777777" w:rsidR="0022293C" w:rsidRPr="009A2D40" w:rsidRDefault="00971F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D40">
        <w:rPr>
          <w:rFonts w:ascii="Times New Roman" w:hAnsi="Times New Roman" w:cs="Times New Roman"/>
          <w:sz w:val="24"/>
          <w:szCs w:val="24"/>
          <w:u w:val="single"/>
        </w:rPr>
        <w:t>Third country jurisdictions</w:t>
      </w:r>
    </w:p>
    <w:p w14:paraId="2B3179CE" w14:textId="4050F982" w:rsidR="00C34F6B" w:rsidRDefault="00556252" w:rsidP="00F17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question of </w:t>
      </w:r>
      <w:r w:rsidR="00C34F6B">
        <w:rPr>
          <w:rFonts w:ascii="Times New Roman" w:hAnsi="Times New Roman" w:cs="Times New Roman"/>
          <w:sz w:val="24"/>
          <w:szCs w:val="24"/>
        </w:rPr>
        <w:t>whether tax planning schemes relat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C34F6B">
        <w:rPr>
          <w:rFonts w:ascii="Times New Roman" w:hAnsi="Times New Roman" w:cs="Times New Roman"/>
          <w:sz w:val="24"/>
          <w:szCs w:val="24"/>
        </w:rPr>
        <w:t xml:space="preserve"> to countries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C34F6B">
        <w:rPr>
          <w:rFonts w:ascii="Times New Roman" w:hAnsi="Times New Roman" w:cs="Times New Roman"/>
          <w:sz w:val="24"/>
          <w:szCs w:val="24"/>
        </w:rPr>
        <w:t xml:space="preserve">appear on the </w:t>
      </w:r>
      <w:r w:rsidR="00F22F8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ommon </w:t>
      </w:r>
      <w:r w:rsidR="00C34F6B">
        <w:rPr>
          <w:rFonts w:ascii="Times New Roman" w:hAnsi="Times New Roman" w:cs="Times New Roman"/>
          <w:sz w:val="24"/>
          <w:szCs w:val="24"/>
        </w:rPr>
        <w:t>EU list of third country jurisdictions</w:t>
      </w:r>
      <w:r w:rsidR="00F22F89">
        <w:rPr>
          <w:rFonts w:ascii="Times New Roman" w:hAnsi="Times New Roman" w:cs="Times New Roman"/>
          <w:sz w:val="24"/>
          <w:szCs w:val="24"/>
        </w:rPr>
        <w:t xml:space="preserve"> should be disclosed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4F6B">
        <w:rPr>
          <w:rFonts w:ascii="Times New Roman" w:hAnsi="Times New Roman" w:cs="Times New Roman"/>
          <w:sz w:val="24"/>
          <w:szCs w:val="24"/>
        </w:rPr>
        <w:t xml:space="preserve"> </w:t>
      </w:r>
      <w:r w:rsidR="001539CE">
        <w:rPr>
          <w:rFonts w:ascii="Times New Roman" w:hAnsi="Times New Roman" w:cs="Times New Roman"/>
          <w:sz w:val="24"/>
          <w:szCs w:val="24"/>
        </w:rPr>
        <w:t>only 21% of all</w:t>
      </w:r>
      <w:r>
        <w:rPr>
          <w:rFonts w:ascii="Times New Roman" w:hAnsi="Times New Roman" w:cs="Times New Roman"/>
          <w:sz w:val="24"/>
          <w:szCs w:val="24"/>
        </w:rPr>
        <w:t xml:space="preserve"> respondents found that these </w:t>
      </w:r>
      <w:r w:rsidR="00C34F6B">
        <w:rPr>
          <w:rFonts w:ascii="Times New Roman" w:hAnsi="Times New Roman" w:cs="Times New Roman"/>
          <w:sz w:val="24"/>
          <w:szCs w:val="24"/>
        </w:rPr>
        <w:t xml:space="preserve">should automatically </w:t>
      </w:r>
      <w:r>
        <w:rPr>
          <w:rFonts w:ascii="Times New Roman" w:hAnsi="Times New Roman" w:cs="Times New Roman"/>
          <w:sz w:val="24"/>
          <w:szCs w:val="24"/>
        </w:rPr>
        <w:t>be treated</w:t>
      </w:r>
      <w:r w:rsidR="00C34F6B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accommodating</w:t>
      </w:r>
      <w:r w:rsidR="00C34F6B">
        <w:rPr>
          <w:rFonts w:ascii="Times New Roman" w:hAnsi="Times New Roman" w:cs="Times New Roman"/>
          <w:sz w:val="24"/>
          <w:szCs w:val="24"/>
        </w:rPr>
        <w:t xml:space="preserve"> potentially aggressive tax planning scheme</w:t>
      </w:r>
      <w:r>
        <w:rPr>
          <w:rFonts w:ascii="Times New Roman" w:hAnsi="Times New Roman" w:cs="Times New Roman"/>
          <w:sz w:val="24"/>
          <w:szCs w:val="24"/>
        </w:rPr>
        <w:t>s</w:t>
      </w:r>
      <w:r w:rsidR="00C34F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Thirty three percent of </w:t>
      </w:r>
      <w:r w:rsidR="005226D8">
        <w:rPr>
          <w:rFonts w:ascii="Times New Roman" w:hAnsi="Times New Roman" w:cs="Times New Roman"/>
          <w:sz w:val="24"/>
          <w:szCs w:val="24"/>
        </w:rPr>
        <w:t xml:space="preserve">respondents </w:t>
      </w:r>
      <w:r>
        <w:rPr>
          <w:rFonts w:ascii="Times New Roman" w:hAnsi="Times New Roman" w:cs="Times New Roman"/>
          <w:sz w:val="24"/>
          <w:szCs w:val="24"/>
        </w:rPr>
        <w:t>who pick</w:t>
      </w:r>
      <w:r w:rsidR="005226D8">
        <w:rPr>
          <w:rFonts w:ascii="Times New Roman" w:hAnsi="Times New Roman" w:cs="Times New Roman"/>
          <w:sz w:val="24"/>
          <w:szCs w:val="24"/>
        </w:rPr>
        <w:t>ed 'other' gave a wide range of replies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26D8">
        <w:rPr>
          <w:rFonts w:ascii="Times New Roman" w:hAnsi="Times New Roman" w:cs="Times New Roman"/>
          <w:sz w:val="24"/>
          <w:szCs w:val="24"/>
        </w:rPr>
        <w:t xml:space="preserve"> including that such a list may be too limited in scope</w:t>
      </w:r>
      <w:r>
        <w:rPr>
          <w:rFonts w:ascii="Times New Roman" w:hAnsi="Times New Roman" w:cs="Times New Roman"/>
          <w:sz w:val="24"/>
          <w:szCs w:val="24"/>
        </w:rPr>
        <w:t>; or,</w:t>
      </w:r>
      <w:r w:rsidR="005226D8">
        <w:rPr>
          <w:rFonts w:ascii="Times New Roman" w:hAnsi="Times New Roman" w:cs="Times New Roman"/>
          <w:sz w:val="24"/>
          <w:szCs w:val="24"/>
        </w:rPr>
        <w:t xml:space="preserve"> that hallmarks should be used instead of jurisdictions</w:t>
      </w:r>
      <w:r>
        <w:rPr>
          <w:rFonts w:ascii="Times New Roman" w:hAnsi="Times New Roman" w:cs="Times New Roman"/>
          <w:sz w:val="24"/>
          <w:szCs w:val="24"/>
        </w:rPr>
        <w:t>;</w:t>
      </w:r>
      <w:r w:rsidR="005226D8">
        <w:rPr>
          <w:rFonts w:ascii="Times New Roman" w:hAnsi="Times New Roman" w:cs="Times New Roman"/>
          <w:sz w:val="24"/>
          <w:szCs w:val="24"/>
        </w:rPr>
        <w:t xml:space="preserve"> and that there may be legitimate economic reasons to have activities in such jurisdictions.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770D2" w14:paraId="2B3179D1" w14:textId="77777777" w:rsidTr="00CC2F29">
        <w:tc>
          <w:tcPr>
            <w:tcW w:w="9288" w:type="dxa"/>
            <w:gridSpan w:val="2"/>
          </w:tcPr>
          <w:p w14:paraId="2B3179D0" w14:textId="77777777" w:rsidR="000770D2" w:rsidRDefault="000770D2" w:rsidP="000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list of 3</w:t>
            </w:r>
            <w:r w:rsidRPr="000770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country jurisdictions which fail to comply with tax good governance standards</w:t>
            </w:r>
          </w:p>
        </w:tc>
      </w:tr>
      <w:tr w:rsidR="00251DF0" w14:paraId="2B3179D4" w14:textId="77777777" w:rsidTr="00251DF0">
        <w:tc>
          <w:tcPr>
            <w:tcW w:w="4644" w:type="dxa"/>
          </w:tcPr>
          <w:p w14:paraId="2B3179D2" w14:textId="77777777" w:rsidR="00251DF0" w:rsidRDefault="00251DF0" w:rsidP="000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Reply</w:t>
            </w:r>
          </w:p>
        </w:tc>
        <w:tc>
          <w:tcPr>
            <w:tcW w:w="4644" w:type="dxa"/>
          </w:tcPr>
          <w:p w14:paraId="2B3179D3" w14:textId="77777777" w:rsidR="00251DF0" w:rsidRDefault="00251DF0" w:rsidP="000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responses</w:t>
            </w:r>
          </w:p>
        </w:tc>
      </w:tr>
      <w:tr w:rsidR="00251DF0" w14:paraId="2B3179D7" w14:textId="77777777" w:rsidTr="00251DF0">
        <w:tc>
          <w:tcPr>
            <w:tcW w:w="4644" w:type="dxa"/>
          </w:tcPr>
          <w:p w14:paraId="2B3179D5" w14:textId="77777777" w:rsidR="00251DF0" w:rsidRDefault="00251DF0" w:rsidP="000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644" w:type="dxa"/>
          </w:tcPr>
          <w:p w14:paraId="2B3179D6" w14:textId="77777777" w:rsidR="00251DF0" w:rsidRDefault="000770D2" w:rsidP="000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51DF0" w14:paraId="2B3179DA" w14:textId="77777777" w:rsidTr="00251DF0">
        <w:tc>
          <w:tcPr>
            <w:tcW w:w="4644" w:type="dxa"/>
          </w:tcPr>
          <w:p w14:paraId="2B3179D8" w14:textId="77777777" w:rsidR="00251DF0" w:rsidRDefault="00251DF0" w:rsidP="000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644" w:type="dxa"/>
          </w:tcPr>
          <w:p w14:paraId="2B3179D9" w14:textId="77777777" w:rsidR="00251DF0" w:rsidRDefault="000770D2" w:rsidP="000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1DF0" w14:paraId="2B3179DD" w14:textId="77777777" w:rsidTr="00251DF0">
        <w:tc>
          <w:tcPr>
            <w:tcW w:w="4644" w:type="dxa"/>
          </w:tcPr>
          <w:p w14:paraId="2B3179DB" w14:textId="77777777" w:rsidR="00251DF0" w:rsidRDefault="00251DF0" w:rsidP="000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opinion/I don't know</w:t>
            </w:r>
          </w:p>
        </w:tc>
        <w:tc>
          <w:tcPr>
            <w:tcW w:w="4644" w:type="dxa"/>
          </w:tcPr>
          <w:p w14:paraId="2B3179DC" w14:textId="77777777" w:rsidR="00251DF0" w:rsidRDefault="000770D2" w:rsidP="000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DF0" w14:paraId="2B3179E0" w14:textId="77777777" w:rsidTr="00251DF0">
        <w:tc>
          <w:tcPr>
            <w:tcW w:w="4644" w:type="dxa"/>
          </w:tcPr>
          <w:p w14:paraId="2B3179DE" w14:textId="77777777" w:rsidR="00251DF0" w:rsidRDefault="00251DF0" w:rsidP="000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644" w:type="dxa"/>
          </w:tcPr>
          <w:p w14:paraId="2B3179DF" w14:textId="77777777" w:rsidR="00251DF0" w:rsidRDefault="000770D2" w:rsidP="000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76DA0" w14:paraId="2B3179E3" w14:textId="77777777" w:rsidTr="00251DF0">
        <w:tc>
          <w:tcPr>
            <w:tcW w:w="4644" w:type="dxa"/>
          </w:tcPr>
          <w:p w14:paraId="2B3179E1" w14:textId="77777777" w:rsidR="00F76DA0" w:rsidRDefault="00F76DA0" w:rsidP="000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644" w:type="dxa"/>
          </w:tcPr>
          <w:p w14:paraId="2B3179E2" w14:textId="77777777" w:rsidR="00F76DA0" w:rsidRDefault="00F76DA0" w:rsidP="000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14:paraId="2B3179E4" w14:textId="77777777" w:rsidR="00193094" w:rsidRDefault="00193094">
      <w:pPr>
        <w:rPr>
          <w:rFonts w:ascii="Times New Roman" w:hAnsi="Times New Roman" w:cs="Times New Roman"/>
          <w:sz w:val="24"/>
          <w:szCs w:val="24"/>
        </w:rPr>
      </w:pPr>
    </w:p>
    <w:p w14:paraId="2B317A0E" w14:textId="77777777" w:rsidR="00251DF0" w:rsidRDefault="008014DE" w:rsidP="001942A8">
      <w:pPr>
        <w:pStyle w:val="Heading3"/>
      </w:pPr>
      <w:r>
        <w:t>5</w:t>
      </w:r>
      <w:r w:rsidR="001942A8">
        <w:t xml:space="preserve">.2 </w:t>
      </w:r>
      <w:r w:rsidR="00593BE4">
        <w:t>Obje</w:t>
      </w:r>
      <w:r w:rsidR="001942A8">
        <w:t>ctives of the policy initiative</w:t>
      </w:r>
    </w:p>
    <w:p w14:paraId="2B317A0F" w14:textId="77777777" w:rsidR="000F6B2A" w:rsidRDefault="000F6B2A" w:rsidP="00C01B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17A10" w14:textId="6C524DB0" w:rsidR="005B4D56" w:rsidRDefault="00556252" w:rsidP="00C01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5B4D56">
        <w:rPr>
          <w:rFonts w:ascii="Times New Roman" w:hAnsi="Times New Roman" w:cs="Times New Roman"/>
          <w:sz w:val="24"/>
          <w:szCs w:val="24"/>
        </w:rPr>
        <w:t xml:space="preserve">espondents were asked to </w:t>
      </w:r>
      <w:r w:rsidR="00F12D99">
        <w:rPr>
          <w:rFonts w:ascii="Times New Roman" w:hAnsi="Times New Roman" w:cs="Times New Roman"/>
          <w:sz w:val="24"/>
          <w:szCs w:val="24"/>
        </w:rPr>
        <w:t>consider</w:t>
      </w:r>
      <w:r w:rsidR="005B4D56">
        <w:rPr>
          <w:rFonts w:ascii="Times New Roman" w:hAnsi="Times New Roman" w:cs="Times New Roman"/>
          <w:sz w:val="24"/>
          <w:szCs w:val="24"/>
        </w:rPr>
        <w:t xml:space="preserve"> how important a number of objectives were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5B4D56">
        <w:rPr>
          <w:rFonts w:ascii="Times New Roman" w:hAnsi="Times New Roman" w:cs="Times New Roman"/>
          <w:sz w:val="24"/>
          <w:szCs w:val="24"/>
        </w:rPr>
        <w:t xml:space="preserve"> strengthen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5B4D56">
        <w:rPr>
          <w:rFonts w:ascii="Times New Roman" w:hAnsi="Times New Roman" w:cs="Times New Roman"/>
          <w:sz w:val="24"/>
          <w:szCs w:val="24"/>
        </w:rPr>
        <w:t xml:space="preserve"> the fight against tax evasion and avoidance</w:t>
      </w:r>
      <w:r w:rsidR="00C01BCA">
        <w:rPr>
          <w:rFonts w:ascii="Times New Roman" w:hAnsi="Times New Roman" w:cs="Times New Roman"/>
          <w:sz w:val="24"/>
          <w:szCs w:val="24"/>
        </w:rPr>
        <w:t xml:space="preserve">. The </w:t>
      </w:r>
      <w:r w:rsidR="00F22F89">
        <w:rPr>
          <w:rFonts w:ascii="Times New Roman" w:hAnsi="Times New Roman" w:cs="Times New Roman"/>
          <w:sz w:val="24"/>
          <w:szCs w:val="24"/>
        </w:rPr>
        <w:t xml:space="preserve">aim to </w:t>
      </w:r>
      <w:r w:rsidR="00C01BCA">
        <w:rPr>
          <w:rFonts w:ascii="Times New Roman" w:hAnsi="Times New Roman" w:cs="Times New Roman"/>
          <w:sz w:val="24"/>
          <w:szCs w:val="24"/>
        </w:rPr>
        <w:t>facilitat</w:t>
      </w:r>
      <w:r w:rsidR="00F22F89">
        <w:rPr>
          <w:rFonts w:ascii="Times New Roman" w:hAnsi="Times New Roman" w:cs="Times New Roman"/>
          <w:sz w:val="24"/>
          <w:szCs w:val="24"/>
        </w:rPr>
        <w:t>e</w:t>
      </w:r>
      <w:r w:rsidR="00C01BCA">
        <w:rPr>
          <w:rFonts w:ascii="Times New Roman" w:hAnsi="Times New Roman" w:cs="Times New Roman"/>
          <w:sz w:val="24"/>
          <w:szCs w:val="24"/>
        </w:rPr>
        <w:t xml:space="preserve"> administrative cooperation between tax authorities</w:t>
      </w:r>
      <w:r w:rsidR="00F22F89">
        <w:rPr>
          <w:rFonts w:ascii="Times New Roman" w:hAnsi="Times New Roman" w:cs="Times New Roman"/>
          <w:sz w:val="24"/>
          <w:szCs w:val="24"/>
        </w:rPr>
        <w:t>,</w:t>
      </w:r>
      <w:r w:rsidR="00C01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order </w:t>
      </w:r>
      <w:r w:rsidR="00C01BCA">
        <w:rPr>
          <w:rFonts w:ascii="Times New Roman" w:hAnsi="Times New Roman" w:cs="Times New Roman"/>
          <w:sz w:val="24"/>
          <w:szCs w:val="24"/>
        </w:rPr>
        <w:t>to tackle cross-border abuse</w:t>
      </w:r>
      <w:r w:rsidR="00F22F89">
        <w:rPr>
          <w:rFonts w:ascii="Times New Roman" w:hAnsi="Times New Roman" w:cs="Times New Roman"/>
          <w:sz w:val="24"/>
          <w:szCs w:val="24"/>
        </w:rPr>
        <w:t>,</w:t>
      </w:r>
      <w:r w:rsidR="00C01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topped the list </w:t>
      </w:r>
      <w:r w:rsidR="00C01BCA">
        <w:rPr>
          <w:rFonts w:ascii="Times New Roman" w:hAnsi="Times New Roman" w:cs="Times New Roman"/>
          <w:sz w:val="24"/>
          <w:szCs w:val="24"/>
        </w:rPr>
        <w:t xml:space="preserve">with 125 replies </w:t>
      </w:r>
      <w:r>
        <w:rPr>
          <w:rFonts w:ascii="Times New Roman" w:hAnsi="Times New Roman" w:cs="Times New Roman"/>
          <w:sz w:val="24"/>
          <w:szCs w:val="24"/>
        </w:rPr>
        <w:t xml:space="preserve">in favour (i.e. </w:t>
      </w:r>
      <w:r w:rsidR="00C01BCA">
        <w:rPr>
          <w:rFonts w:ascii="Times New Roman" w:hAnsi="Times New Roman" w:cs="Times New Roman"/>
          <w:sz w:val="24"/>
          <w:szCs w:val="24"/>
        </w:rPr>
        <w:t>agree/agree very much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C01BCA">
        <w:rPr>
          <w:rFonts w:ascii="Times New Roman" w:hAnsi="Times New Roman" w:cs="Times New Roman"/>
          <w:sz w:val="24"/>
          <w:szCs w:val="24"/>
        </w:rPr>
        <w:t xml:space="preserve">. </w:t>
      </w:r>
      <w:r w:rsidR="00F84D59">
        <w:rPr>
          <w:rFonts w:ascii="Times New Roman" w:hAnsi="Times New Roman" w:cs="Times New Roman"/>
          <w:sz w:val="24"/>
          <w:szCs w:val="24"/>
        </w:rPr>
        <w:t>The improvement of</w:t>
      </w:r>
      <w:r w:rsidR="00C01BCA">
        <w:rPr>
          <w:rFonts w:ascii="Times New Roman" w:hAnsi="Times New Roman" w:cs="Times New Roman"/>
          <w:sz w:val="24"/>
          <w:szCs w:val="24"/>
        </w:rPr>
        <w:t xml:space="preserve"> voluntary compliance</w:t>
      </w:r>
      <w:r w:rsidR="00F84D59">
        <w:rPr>
          <w:rFonts w:ascii="Times New Roman" w:hAnsi="Times New Roman" w:cs="Times New Roman"/>
          <w:sz w:val="24"/>
          <w:szCs w:val="24"/>
        </w:rPr>
        <w:t xml:space="preserve"> rates came second</w:t>
      </w:r>
      <w:r w:rsidR="00C01BCA">
        <w:rPr>
          <w:rFonts w:ascii="Times New Roman" w:hAnsi="Times New Roman" w:cs="Times New Roman"/>
          <w:sz w:val="24"/>
          <w:szCs w:val="24"/>
        </w:rPr>
        <w:t xml:space="preserve">. The least popular </w:t>
      </w:r>
      <w:r w:rsidR="00F84D59">
        <w:rPr>
          <w:rFonts w:ascii="Times New Roman" w:hAnsi="Times New Roman" w:cs="Times New Roman"/>
          <w:sz w:val="24"/>
          <w:szCs w:val="24"/>
        </w:rPr>
        <w:t>objective</w:t>
      </w:r>
      <w:r w:rsidR="00C01BCA">
        <w:rPr>
          <w:rFonts w:ascii="Times New Roman" w:hAnsi="Times New Roman" w:cs="Times New Roman"/>
          <w:sz w:val="24"/>
          <w:szCs w:val="24"/>
        </w:rPr>
        <w:t xml:space="preserve"> with 32 </w:t>
      </w:r>
      <w:r w:rsidR="00F84D59">
        <w:rPr>
          <w:rFonts w:ascii="Times New Roman" w:hAnsi="Times New Roman" w:cs="Times New Roman"/>
          <w:sz w:val="24"/>
          <w:szCs w:val="24"/>
        </w:rPr>
        <w:t xml:space="preserve">negative responses (i.e. </w:t>
      </w:r>
      <w:r w:rsidR="00C01BCA">
        <w:rPr>
          <w:rFonts w:ascii="Times New Roman" w:hAnsi="Times New Roman" w:cs="Times New Roman"/>
          <w:sz w:val="24"/>
          <w:szCs w:val="24"/>
        </w:rPr>
        <w:t>disagree very much/disagree</w:t>
      </w:r>
      <w:r w:rsidR="00F84D59">
        <w:rPr>
          <w:rFonts w:ascii="Times New Roman" w:hAnsi="Times New Roman" w:cs="Times New Roman"/>
          <w:sz w:val="24"/>
          <w:szCs w:val="24"/>
        </w:rPr>
        <w:t>)</w:t>
      </w:r>
      <w:r w:rsidR="00C01BCA">
        <w:rPr>
          <w:rFonts w:ascii="Times New Roman" w:hAnsi="Times New Roman" w:cs="Times New Roman"/>
          <w:sz w:val="24"/>
          <w:szCs w:val="24"/>
        </w:rPr>
        <w:t xml:space="preserve"> was to dissuade intermediaries and users of potentially aggressive tax planning schemes from </w:t>
      </w:r>
      <w:r w:rsidR="00F84D59">
        <w:rPr>
          <w:rFonts w:ascii="Times New Roman" w:hAnsi="Times New Roman" w:cs="Times New Roman"/>
          <w:sz w:val="24"/>
          <w:szCs w:val="24"/>
        </w:rPr>
        <w:t>engaging in such activity</w:t>
      </w:r>
      <w:r w:rsidR="00C01BCA">
        <w:rPr>
          <w:rFonts w:ascii="Times New Roman" w:hAnsi="Times New Roman" w:cs="Times New Roman"/>
          <w:sz w:val="24"/>
          <w:szCs w:val="24"/>
        </w:rPr>
        <w:t>.</w:t>
      </w:r>
    </w:p>
    <w:p w14:paraId="2B317A11" w14:textId="77777777" w:rsidR="005B4D56" w:rsidRDefault="001F6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2B317B87" wp14:editId="2B317B88">
            <wp:extent cx="5760720" cy="409615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4442A" w14:textId="3340C491" w:rsidR="00CF1E3B" w:rsidRDefault="00F84D59" w:rsidP="00CF1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F1E3B">
        <w:rPr>
          <w:rFonts w:ascii="Times New Roman" w:hAnsi="Times New Roman" w:cs="Times New Roman"/>
          <w:sz w:val="24"/>
          <w:szCs w:val="24"/>
        </w:rPr>
        <w:t xml:space="preserve">espondents were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CF1E3B">
        <w:rPr>
          <w:rFonts w:ascii="Times New Roman" w:hAnsi="Times New Roman" w:cs="Times New Roman"/>
          <w:sz w:val="24"/>
          <w:szCs w:val="24"/>
        </w:rPr>
        <w:t xml:space="preserve">asked whether a potential EU policy initiative should </w:t>
      </w:r>
      <w:r>
        <w:rPr>
          <w:rFonts w:ascii="Times New Roman" w:hAnsi="Times New Roman" w:cs="Times New Roman"/>
          <w:sz w:val="24"/>
          <w:szCs w:val="24"/>
        </w:rPr>
        <w:t xml:space="preserve">exclusively </w:t>
      </w:r>
      <w:r w:rsidR="00CF1E3B">
        <w:rPr>
          <w:rFonts w:ascii="Times New Roman" w:hAnsi="Times New Roman" w:cs="Times New Roman"/>
          <w:sz w:val="24"/>
          <w:szCs w:val="24"/>
        </w:rPr>
        <w:t>focus on potential</w:t>
      </w:r>
      <w:r>
        <w:rPr>
          <w:rFonts w:ascii="Times New Roman" w:hAnsi="Times New Roman" w:cs="Times New Roman"/>
          <w:sz w:val="24"/>
          <w:szCs w:val="24"/>
        </w:rPr>
        <w:t>ly</w:t>
      </w:r>
      <w:r w:rsidR="00CF1E3B">
        <w:rPr>
          <w:rFonts w:ascii="Times New Roman" w:hAnsi="Times New Roman" w:cs="Times New Roman"/>
          <w:sz w:val="24"/>
          <w:szCs w:val="24"/>
        </w:rPr>
        <w:t xml:space="preserve"> ATP schemes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CF1E3B">
        <w:rPr>
          <w:rFonts w:ascii="Times New Roman" w:hAnsi="Times New Roman" w:cs="Times New Roman"/>
          <w:sz w:val="24"/>
          <w:szCs w:val="24"/>
        </w:rPr>
        <w:t xml:space="preserve"> a cross-border </w:t>
      </w:r>
      <w:r>
        <w:rPr>
          <w:rFonts w:ascii="Times New Roman" w:hAnsi="Times New Roman" w:cs="Times New Roman"/>
          <w:sz w:val="24"/>
          <w:szCs w:val="24"/>
        </w:rPr>
        <w:t>dimension</w:t>
      </w:r>
      <w:r w:rsidR="00CF1E3B">
        <w:rPr>
          <w:rFonts w:ascii="Times New Roman" w:hAnsi="Times New Roman" w:cs="Times New Roman"/>
          <w:sz w:val="24"/>
          <w:szCs w:val="24"/>
        </w:rPr>
        <w:t xml:space="preserve"> or address any </w:t>
      </w:r>
      <w:r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CF1E3B">
        <w:rPr>
          <w:rFonts w:ascii="Times New Roman" w:hAnsi="Times New Roman" w:cs="Times New Roman"/>
          <w:sz w:val="24"/>
          <w:szCs w:val="24"/>
        </w:rPr>
        <w:t>ATP scheme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1E3B">
        <w:rPr>
          <w:rFonts w:ascii="Times New Roman" w:hAnsi="Times New Roman" w:cs="Times New Roman"/>
          <w:sz w:val="24"/>
          <w:szCs w:val="24"/>
        </w:rPr>
        <w:t xml:space="preserve"> irrespective of w</w:t>
      </w:r>
      <w:r>
        <w:rPr>
          <w:rFonts w:ascii="Times New Roman" w:hAnsi="Times New Roman" w:cs="Times New Roman"/>
          <w:sz w:val="24"/>
          <w:szCs w:val="24"/>
        </w:rPr>
        <w:t>hether</w:t>
      </w:r>
      <w:r w:rsidR="00CF1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CF1E3B">
        <w:rPr>
          <w:rFonts w:ascii="Times New Roman" w:hAnsi="Times New Roman" w:cs="Times New Roman"/>
          <w:sz w:val="24"/>
          <w:szCs w:val="24"/>
        </w:rPr>
        <w:t>is cross-border. On this question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1E3B">
        <w:rPr>
          <w:rFonts w:ascii="Times New Roman" w:hAnsi="Times New Roman" w:cs="Times New Roman"/>
          <w:sz w:val="24"/>
          <w:szCs w:val="24"/>
        </w:rPr>
        <w:t xml:space="preserve"> respondents were evenly divided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1E3B">
        <w:rPr>
          <w:rFonts w:ascii="Times New Roman" w:hAnsi="Times New Roman" w:cs="Times New Roman"/>
          <w:sz w:val="24"/>
          <w:szCs w:val="24"/>
        </w:rPr>
        <w:t xml:space="preserve"> 56 repl</w:t>
      </w:r>
      <w:r>
        <w:rPr>
          <w:rFonts w:ascii="Times New Roman" w:hAnsi="Times New Roman" w:cs="Times New Roman"/>
          <w:sz w:val="24"/>
          <w:szCs w:val="24"/>
        </w:rPr>
        <w:t>ied</w:t>
      </w:r>
      <w:r w:rsidR="00CF1E3B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F1E3B">
        <w:rPr>
          <w:rFonts w:ascii="Times New Roman" w:hAnsi="Times New Roman" w:cs="Times New Roman"/>
          <w:sz w:val="24"/>
          <w:szCs w:val="24"/>
        </w:rPr>
        <w:t xml:space="preserve">cross-border </w:t>
      </w:r>
      <w:r>
        <w:rPr>
          <w:rFonts w:ascii="Times New Roman" w:hAnsi="Times New Roman" w:cs="Times New Roman"/>
          <w:sz w:val="24"/>
          <w:szCs w:val="24"/>
        </w:rPr>
        <w:t xml:space="preserve">dimension should not be a criterion </w:t>
      </w:r>
      <w:r w:rsidR="00CF1E3B">
        <w:rPr>
          <w:rFonts w:ascii="Times New Roman" w:hAnsi="Times New Roman" w:cs="Times New Roman"/>
          <w:sz w:val="24"/>
          <w:szCs w:val="24"/>
        </w:rPr>
        <w:t xml:space="preserve">and 55 that only </w:t>
      </w:r>
      <w:r>
        <w:rPr>
          <w:rFonts w:ascii="Times New Roman" w:hAnsi="Times New Roman" w:cs="Times New Roman"/>
          <w:sz w:val="24"/>
          <w:szCs w:val="24"/>
        </w:rPr>
        <w:t xml:space="preserve">cross-border </w:t>
      </w:r>
      <w:r w:rsidR="00CF1E3B">
        <w:rPr>
          <w:rFonts w:ascii="Times New Roman" w:hAnsi="Times New Roman" w:cs="Times New Roman"/>
          <w:sz w:val="24"/>
          <w:szCs w:val="24"/>
        </w:rPr>
        <w:t xml:space="preserve">schemes should be included. </w:t>
      </w:r>
      <w:r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CF1E3B">
        <w:rPr>
          <w:rFonts w:ascii="Times New Roman" w:hAnsi="Times New Roman" w:cs="Times New Roman"/>
          <w:sz w:val="24"/>
          <w:szCs w:val="24"/>
        </w:rPr>
        <w:t xml:space="preserve">15 of the 129 replies to this question </w:t>
      </w:r>
      <w:r w:rsidR="00F22F89">
        <w:rPr>
          <w:rFonts w:ascii="Times New Roman" w:hAnsi="Times New Roman" w:cs="Times New Roman"/>
          <w:sz w:val="24"/>
          <w:szCs w:val="24"/>
        </w:rPr>
        <w:t>put forward</w:t>
      </w:r>
      <w:r w:rsidR="00CF1E3B">
        <w:rPr>
          <w:rFonts w:ascii="Times New Roman" w:hAnsi="Times New Roman" w:cs="Times New Roman"/>
          <w:sz w:val="24"/>
          <w:szCs w:val="24"/>
        </w:rPr>
        <w:t xml:space="preserve"> another option </w:t>
      </w:r>
      <w:r w:rsidR="00F22F89">
        <w:rPr>
          <w:rFonts w:ascii="Times New Roman" w:hAnsi="Times New Roman" w:cs="Times New Roman"/>
          <w:sz w:val="24"/>
          <w:szCs w:val="24"/>
        </w:rPr>
        <w:t>and 3 respondents did</w:t>
      </w:r>
      <w:r w:rsidR="00CF1E3B">
        <w:rPr>
          <w:rFonts w:ascii="Times New Roman" w:hAnsi="Times New Roman" w:cs="Times New Roman"/>
          <w:sz w:val="24"/>
          <w:szCs w:val="24"/>
        </w:rPr>
        <w:t xml:space="preserve"> no</w:t>
      </w:r>
      <w:r w:rsidR="00F22F89">
        <w:rPr>
          <w:rFonts w:ascii="Times New Roman" w:hAnsi="Times New Roman" w:cs="Times New Roman"/>
          <w:sz w:val="24"/>
          <w:szCs w:val="24"/>
        </w:rPr>
        <w:t>t give an</w:t>
      </w:r>
      <w:r w:rsidR="00CF1E3B">
        <w:rPr>
          <w:rFonts w:ascii="Times New Roman" w:hAnsi="Times New Roman" w:cs="Times New Roman"/>
          <w:sz w:val="24"/>
          <w:szCs w:val="24"/>
        </w:rPr>
        <w:t xml:space="preserve"> opinion.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F1E3B" w14:paraId="10EFB171" w14:textId="77777777" w:rsidTr="00DF4D8C">
        <w:tc>
          <w:tcPr>
            <w:tcW w:w="9288" w:type="dxa"/>
            <w:gridSpan w:val="2"/>
          </w:tcPr>
          <w:p w14:paraId="251AD1CF" w14:textId="5A5E0B69" w:rsidR="00CF1E3B" w:rsidRDefault="00CF1E3B" w:rsidP="00E8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Should a potential EU policy initiative focus on those potential</w:t>
            </w:r>
            <w:r w:rsidR="00F84D59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ATP schemes only when there is a cross-border </w:t>
            </w:r>
            <w:r w:rsidR="00F84D59">
              <w:rPr>
                <w:rFonts w:ascii="Times New Roman" w:hAnsi="Times New Roman" w:cs="Times New Roman"/>
                <w:sz w:val="24"/>
                <w:szCs w:val="24"/>
              </w:rPr>
              <w:t>dimension?</w:t>
            </w:r>
          </w:p>
        </w:tc>
      </w:tr>
      <w:tr w:rsidR="00CF1E3B" w14:paraId="13AECFD1" w14:textId="77777777" w:rsidTr="00CF1E3B">
        <w:tc>
          <w:tcPr>
            <w:tcW w:w="4644" w:type="dxa"/>
          </w:tcPr>
          <w:p w14:paraId="5676FB37" w14:textId="7084B07E" w:rsidR="00CF1E3B" w:rsidRDefault="00CF1E3B" w:rsidP="00E8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4644" w:type="dxa"/>
          </w:tcPr>
          <w:p w14:paraId="2D904B8B" w14:textId="2D73D5F3" w:rsidR="00CF1E3B" w:rsidRDefault="00CF1E3B" w:rsidP="00E3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replies</w:t>
            </w:r>
          </w:p>
        </w:tc>
      </w:tr>
      <w:tr w:rsidR="00CF1E3B" w:rsidRPr="005313F0" w14:paraId="74719E63" w14:textId="77777777" w:rsidTr="00CF1E3B">
        <w:tc>
          <w:tcPr>
            <w:tcW w:w="4644" w:type="dxa"/>
          </w:tcPr>
          <w:p w14:paraId="06205A39" w14:textId="77777777" w:rsidR="00CF1E3B" w:rsidRPr="00CF1E3B" w:rsidRDefault="00CF1E3B" w:rsidP="00CF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3B">
              <w:rPr>
                <w:rFonts w:ascii="Times New Roman" w:hAnsi="Times New Roman" w:cs="Times New Roman"/>
                <w:sz w:val="24"/>
                <w:szCs w:val="24"/>
              </w:rPr>
              <w:t>Should address ATP irrespective of cross-border</w:t>
            </w:r>
          </w:p>
          <w:p w14:paraId="346740DF" w14:textId="77777777" w:rsidR="00CF1E3B" w:rsidRDefault="00CF1E3B" w:rsidP="00E8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8306A79" w14:textId="1FB55637" w:rsidR="00CF1E3B" w:rsidRPr="005313F0" w:rsidRDefault="00F116AE" w:rsidP="00C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F1E3B" w:rsidRPr="005313F0" w14:paraId="207F38A9" w14:textId="77777777" w:rsidTr="00DF4D8C">
        <w:tc>
          <w:tcPr>
            <w:tcW w:w="4644" w:type="dxa"/>
            <w:vAlign w:val="bottom"/>
          </w:tcPr>
          <w:p w14:paraId="45D63486" w14:textId="2D66EA97" w:rsidR="00CF1E3B" w:rsidRPr="00CF1E3B" w:rsidRDefault="00CF1E3B" w:rsidP="00E8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3B">
              <w:rPr>
                <w:rFonts w:ascii="Times New Roman" w:hAnsi="Times New Roman" w:cs="Times New Roman"/>
                <w:sz w:val="24"/>
                <w:szCs w:val="24"/>
              </w:rPr>
              <w:t>Should address ATP only for cross-border</w:t>
            </w:r>
          </w:p>
        </w:tc>
        <w:tc>
          <w:tcPr>
            <w:tcW w:w="4644" w:type="dxa"/>
            <w:vAlign w:val="bottom"/>
          </w:tcPr>
          <w:p w14:paraId="45A9DC8F" w14:textId="60427C8B" w:rsidR="00CF1E3B" w:rsidRPr="005313F0" w:rsidRDefault="00CF1E3B" w:rsidP="00C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F1E3B" w:rsidRPr="005313F0" w14:paraId="56FD6BB9" w14:textId="77777777" w:rsidTr="00DF4D8C">
        <w:tc>
          <w:tcPr>
            <w:tcW w:w="4644" w:type="dxa"/>
            <w:vAlign w:val="bottom"/>
          </w:tcPr>
          <w:p w14:paraId="4BAD75A6" w14:textId="71B0CA98" w:rsidR="00CF1E3B" w:rsidRPr="00CF1E3B" w:rsidRDefault="00CF1E3B" w:rsidP="00E8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3B">
              <w:rPr>
                <w:rFonts w:ascii="Times New Roman" w:hAnsi="Times New Roman" w:cs="Times New Roman"/>
                <w:sz w:val="24"/>
                <w:szCs w:val="24"/>
              </w:rPr>
              <w:t>No opinion/I don't know</w:t>
            </w:r>
          </w:p>
        </w:tc>
        <w:tc>
          <w:tcPr>
            <w:tcW w:w="4644" w:type="dxa"/>
            <w:vAlign w:val="bottom"/>
          </w:tcPr>
          <w:p w14:paraId="58873B5E" w14:textId="26590ADA" w:rsidR="00CF1E3B" w:rsidRPr="005313F0" w:rsidRDefault="00CF1E3B" w:rsidP="00C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E3B" w:rsidRPr="005313F0" w14:paraId="528A0103" w14:textId="77777777" w:rsidTr="00DF4D8C">
        <w:tc>
          <w:tcPr>
            <w:tcW w:w="4644" w:type="dxa"/>
            <w:vAlign w:val="bottom"/>
          </w:tcPr>
          <w:p w14:paraId="531A8B99" w14:textId="41021ABF" w:rsidR="00CF1E3B" w:rsidRPr="00CF1E3B" w:rsidRDefault="00CF1E3B" w:rsidP="00E8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3B">
              <w:rPr>
                <w:rFonts w:ascii="Times New Roman" w:hAnsi="Times New Roman" w:cs="Times New Roman"/>
                <w:sz w:val="24"/>
                <w:szCs w:val="24"/>
              </w:rPr>
              <w:t>Other opinion</w:t>
            </w:r>
          </w:p>
        </w:tc>
        <w:tc>
          <w:tcPr>
            <w:tcW w:w="4644" w:type="dxa"/>
            <w:vAlign w:val="bottom"/>
          </w:tcPr>
          <w:p w14:paraId="3C6A3BEE" w14:textId="08C8EB28" w:rsidR="00CF1E3B" w:rsidRPr="005313F0" w:rsidRDefault="00CF1E3B" w:rsidP="00C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1E3B" w:rsidRPr="005313F0" w14:paraId="38F77936" w14:textId="77777777" w:rsidTr="00DF4D8C">
        <w:tc>
          <w:tcPr>
            <w:tcW w:w="4644" w:type="dxa"/>
            <w:vAlign w:val="bottom"/>
          </w:tcPr>
          <w:p w14:paraId="1355AAFB" w14:textId="1EF201E0" w:rsidR="00CF1E3B" w:rsidRPr="00CF1E3B" w:rsidRDefault="00CF1E3B" w:rsidP="00E8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3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644" w:type="dxa"/>
            <w:vAlign w:val="bottom"/>
          </w:tcPr>
          <w:p w14:paraId="588D1F52" w14:textId="453EA586" w:rsidR="00CF1E3B" w:rsidRPr="005313F0" w:rsidRDefault="00CF1E3B" w:rsidP="00C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</w:tbl>
    <w:p w14:paraId="3FFEDEE6" w14:textId="77777777" w:rsidR="00D25627" w:rsidRDefault="00D25627" w:rsidP="00D83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17A2E" w14:textId="05AE048F" w:rsidR="005B4D56" w:rsidRDefault="007D4AB7" w:rsidP="00D83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Currently, only a small number of EU national tax authorities receive information on potential</w:t>
      </w:r>
      <w:r w:rsidR="00F84D59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ATP schemes. Respondents were asked whether </w:t>
      </w:r>
      <w:r w:rsidR="00314B6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tax authorities in all Member States should be made aware of such schemes. </w:t>
      </w:r>
      <w:r w:rsidR="00F22F89">
        <w:rPr>
          <w:rFonts w:ascii="Times New Roman" w:hAnsi="Times New Roman" w:cs="Times New Roman"/>
          <w:sz w:val="24"/>
          <w:szCs w:val="24"/>
        </w:rPr>
        <w:t>T</w:t>
      </w:r>
      <w:r w:rsidR="00314B6E">
        <w:rPr>
          <w:rFonts w:ascii="Times New Roman" w:hAnsi="Times New Roman" w:cs="Times New Roman"/>
          <w:sz w:val="24"/>
          <w:szCs w:val="24"/>
        </w:rPr>
        <w:t>hey</w:t>
      </w:r>
      <w:r>
        <w:rPr>
          <w:rFonts w:ascii="Times New Roman" w:hAnsi="Times New Roman" w:cs="Times New Roman"/>
          <w:sz w:val="24"/>
          <w:szCs w:val="24"/>
        </w:rPr>
        <w:t xml:space="preserve"> were more inclined to reply that tax authorities should only be made aware of such schemes if </w:t>
      </w:r>
      <w:r w:rsidR="00F22F89">
        <w:rPr>
          <w:rFonts w:ascii="Times New Roman" w:hAnsi="Times New Roman" w:cs="Times New Roman"/>
          <w:sz w:val="24"/>
          <w:szCs w:val="24"/>
        </w:rPr>
        <w:t>those were</w:t>
      </w:r>
      <w:r>
        <w:rPr>
          <w:rFonts w:ascii="Times New Roman" w:hAnsi="Times New Roman" w:cs="Times New Roman"/>
          <w:sz w:val="24"/>
          <w:szCs w:val="24"/>
        </w:rPr>
        <w:t xml:space="preserve"> applied within their </w:t>
      </w:r>
      <w:r>
        <w:rPr>
          <w:rFonts w:ascii="Times New Roman" w:hAnsi="Times New Roman" w:cs="Times New Roman"/>
          <w:sz w:val="24"/>
          <w:szCs w:val="24"/>
        </w:rPr>
        <w:lastRenderedPageBreak/>
        <w:t>jurisdiction</w:t>
      </w:r>
      <w:r w:rsidR="00F84D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53 </w:t>
      </w:r>
      <w:r w:rsidR="00314B6E">
        <w:rPr>
          <w:rFonts w:ascii="Times New Roman" w:hAnsi="Times New Roman" w:cs="Times New Roman"/>
          <w:sz w:val="24"/>
          <w:szCs w:val="24"/>
        </w:rPr>
        <w:t>supported this view</w:t>
      </w:r>
      <w:r>
        <w:rPr>
          <w:rFonts w:ascii="Times New Roman" w:hAnsi="Times New Roman" w:cs="Times New Roman"/>
          <w:sz w:val="24"/>
          <w:szCs w:val="24"/>
        </w:rPr>
        <w:t xml:space="preserve"> while 43 </w:t>
      </w:r>
      <w:r w:rsidR="00314B6E">
        <w:rPr>
          <w:rFonts w:ascii="Times New Roman" w:hAnsi="Times New Roman" w:cs="Times New Roman"/>
          <w:sz w:val="24"/>
          <w:szCs w:val="24"/>
        </w:rPr>
        <w:t>claimed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314B6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tax authorities should be made aware of all such schemes. The breakdown was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D4AB7" w14:paraId="2B317A30" w14:textId="77777777" w:rsidTr="00CC2F29">
        <w:tc>
          <w:tcPr>
            <w:tcW w:w="9288" w:type="dxa"/>
            <w:gridSpan w:val="2"/>
          </w:tcPr>
          <w:p w14:paraId="2B317A2F" w14:textId="7959F67A" w:rsidR="007D4AB7" w:rsidRPr="00D83953" w:rsidRDefault="007D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53">
              <w:rPr>
                <w:rFonts w:ascii="Times New Roman" w:hAnsi="Times New Roman" w:cs="Times New Roman"/>
                <w:sz w:val="24"/>
                <w:szCs w:val="24"/>
              </w:rPr>
              <w:t>In what circumstances should tax authorities be made aware of ATP schemes</w:t>
            </w:r>
            <w:r w:rsidR="009570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D4AB7" w14:paraId="2B317A33" w14:textId="77777777" w:rsidTr="00CC2F29">
        <w:tc>
          <w:tcPr>
            <w:tcW w:w="4644" w:type="dxa"/>
            <w:vAlign w:val="bottom"/>
          </w:tcPr>
          <w:p w14:paraId="2B317A31" w14:textId="77777777" w:rsidR="007D4AB7" w:rsidRPr="00D83953" w:rsidRDefault="007D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53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4644" w:type="dxa"/>
            <w:vAlign w:val="bottom"/>
          </w:tcPr>
          <w:p w14:paraId="2B317A32" w14:textId="77777777" w:rsidR="007D4AB7" w:rsidRPr="00D83953" w:rsidRDefault="007D4AB7" w:rsidP="007D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53">
              <w:rPr>
                <w:rFonts w:ascii="Times New Roman" w:hAnsi="Times New Roman" w:cs="Times New Roman"/>
                <w:sz w:val="24"/>
                <w:szCs w:val="24"/>
              </w:rPr>
              <w:t>Number of replies.</w:t>
            </w:r>
          </w:p>
        </w:tc>
      </w:tr>
      <w:tr w:rsidR="00666CF1" w14:paraId="2B317A36" w14:textId="77777777" w:rsidTr="00CC2F29">
        <w:tc>
          <w:tcPr>
            <w:tcW w:w="4644" w:type="dxa"/>
            <w:vAlign w:val="bottom"/>
          </w:tcPr>
          <w:p w14:paraId="2B317A34" w14:textId="77777777" w:rsidR="00666CF1" w:rsidRPr="00D83953" w:rsidRDefault="0066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53">
              <w:rPr>
                <w:rFonts w:ascii="Times New Roman" w:hAnsi="Times New Roman" w:cs="Times New Roman"/>
                <w:sz w:val="24"/>
                <w:szCs w:val="24"/>
              </w:rPr>
              <w:t>Yes, Member States should be made aware of any potentially ATP schemes.</w:t>
            </w:r>
          </w:p>
        </w:tc>
        <w:tc>
          <w:tcPr>
            <w:tcW w:w="4644" w:type="dxa"/>
            <w:vAlign w:val="bottom"/>
          </w:tcPr>
          <w:p w14:paraId="2B317A35" w14:textId="77777777" w:rsidR="00666CF1" w:rsidRPr="00D83953" w:rsidRDefault="00666CF1" w:rsidP="0066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66CF1" w14:paraId="2B317A39" w14:textId="77777777" w:rsidTr="00CC2F29">
        <w:tc>
          <w:tcPr>
            <w:tcW w:w="4644" w:type="dxa"/>
            <w:vAlign w:val="bottom"/>
          </w:tcPr>
          <w:p w14:paraId="2B317A37" w14:textId="77777777" w:rsidR="00666CF1" w:rsidRPr="00D83953" w:rsidRDefault="0066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53">
              <w:rPr>
                <w:rFonts w:ascii="Times New Roman" w:hAnsi="Times New Roman" w:cs="Times New Roman"/>
                <w:sz w:val="24"/>
                <w:szCs w:val="24"/>
              </w:rPr>
              <w:t>Yes, Member States should be made aware of potentially ATP schemes if they are applied within their jurisdiction.</w:t>
            </w:r>
          </w:p>
        </w:tc>
        <w:tc>
          <w:tcPr>
            <w:tcW w:w="4644" w:type="dxa"/>
            <w:vAlign w:val="bottom"/>
          </w:tcPr>
          <w:p w14:paraId="2B317A38" w14:textId="77777777" w:rsidR="00666CF1" w:rsidRPr="00D83953" w:rsidRDefault="00666CF1" w:rsidP="0066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F5C1C" w14:paraId="6812CD84" w14:textId="77777777" w:rsidTr="00CC2F29">
        <w:tc>
          <w:tcPr>
            <w:tcW w:w="4644" w:type="dxa"/>
            <w:vAlign w:val="bottom"/>
          </w:tcPr>
          <w:p w14:paraId="79720B23" w14:textId="5A18B72C" w:rsidR="001F5C1C" w:rsidRPr="00D83953" w:rsidRDefault="001F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opinions</w:t>
            </w:r>
          </w:p>
        </w:tc>
        <w:tc>
          <w:tcPr>
            <w:tcW w:w="4644" w:type="dxa"/>
            <w:vAlign w:val="bottom"/>
          </w:tcPr>
          <w:p w14:paraId="2722408B" w14:textId="7D0FDA77" w:rsidR="001F5C1C" w:rsidRPr="00D83953" w:rsidRDefault="001F5C1C" w:rsidP="0066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6CF1" w14:paraId="2B317A3C" w14:textId="77777777" w:rsidTr="00CC2F29">
        <w:tc>
          <w:tcPr>
            <w:tcW w:w="4644" w:type="dxa"/>
            <w:vAlign w:val="bottom"/>
          </w:tcPr>
          <w:p w14:paraId="2B317A3A" w14:textId="77777777" w:rsidR="00666CF1" w:rsidRPr="00D83953" w:rsidRDefault="0066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5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644" w:type="dxa"/>
            <w:vAlign w:val="bottom"/>
          </w:tcPr>
          <w:p w14:paraId="2B317A3B" w14:textId="77777777" w:rsidR="00666CF1" w:rsidRPr="00D83953" w:rsidRDefault="00666CF1" w:rsidP="0066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6CF1" w14:paraId="2B317A3F" w14:textId="77777777" w:rsidTr="00CC2F29">
        <w:tc>
          <w:tcPr>
            <w:tcW w:w="4644" w:type="dxa"/>
            <w:vAlign w:val="bottom"/>
          </w:tcPr>
          <w:p w14:paraId="2B317A3D" w14:textId="77777777" w:rsidR="00666CF1" w:rsidRPr="00D83953" w:rsidRDefault="0066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53">
              <w:rPr>
                <w:rFonts w:ascii="Times New Roman" w:hAnsi="Times New Roman" w:cs="Times New Roman"/>
                <w:sz w:val="24"/>
                <w:szCs w:val="24"/>
              </w:rPr>
              <w:t>No opinion/I don't know</w:t>
            </w:r>
          </w:p>
        </w:tc>
        <w:tc>
          <w:tcPr>
            <w:tcW w:w="4644" w:type="dxa"/>
            <w:vAlign w:val="bottom"/>
          </w:tcPr>
          <w:p w14:paraId="2B317A3E" w14:textId="77777777" w:rsidR="00666CF1" w:rsidRPr="00D83953" w:rsidRDefault="00666CF1" w:rsidP="0066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AD9" w14:paraId="2B317A42" w14:textId="77777777" w:rsidTr="00CC2F29">
        <w:tc>
          <w:tcPr>
            <w:tcW w:w="4644" w:type="dxa"/>
            <w:vAlign w:val="bottom"/>
          </w:tcPr>
          <w:p w14:paraId="2B317A40" w14:textId="77777777" w:rsidR="009F5AD9" w:rsidRPr="00D83953" w:rsidRDefault="009F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644" w:type="dxa"/>
            <w:vAlign w:val="bottom"/>
          </w:tcPr>
          <w:p w14:paraId="2B317A41" w14:textId="26851238" w:rsidR="009F5AD9" w:rsidRPr="00D83953" w:rsidRDefault="001F5C1C" w:rsidP="0066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14:paraId="78777BB4" w14:textId="77777777" w:rsidR="0095703E" w:rsidRDefault="0095703E" w:rsidP="009F5A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17A44" w14:textId="664D5451" w:rsidR="007D4AB7" w:rsidRDefault="00666CF1" w:rsidP="009F5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Respondents were asked whether </w:t>
      </w:r>
      <w:r w:rsidR="00314B6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national tax authorities should share information on potential</w:t>
      </w:r>
      <w:r w:rsidR="00314B6E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ATP schemes with</w:t>
      </w:r>
      <w:r w:rsidR="00314B6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tax authorities of other EU Member States. The most popular response was that information should be share</w:t>
      </w:r>
      <w:r w:rsidR="00314B6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all cases </w:t>
      </w:r>
      <w:r w:rsidR="00314B6E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49 replies </w:t>
      </w:r>
      <w:r w:rsidR="00F22F89">
        <w:rPr>
          <w:rFonts w:ascii="Times New Roman" w:hAnsi="Times New Roman" w:cs="Times New Roman"/>
          <w:sz w:val="24"/>
          <w:szCs w:val="24"/>
        </w:rPr>
        <w:t xml:space="preserve">in favour. It was </w:t>
      </w:r>
      <w:r>
        <w:rPr>
          <w:rFonts w:ascii="Times New Roman" w:hAnsi="Times New Roman" w:cs="Times New Roman"/>
          <w:sz w:val="24"/>
          <w:szCs w:val="24"/>
        </w:rPr>
        <w:t xml:space="preserve">followed by 42 replies for </w:t>
      </w:r>
      <w:r w:rsidR="00FB3D6F">
        <w:rPr>
          <w:rFonts w:ascii="Times New Roman" w:hAnsi="Times New Roman" w:cs="Times New Roman"/>
          <w:sz w:val="24"/>
          <w:szCs w:val="24"/>
        </w:rPr>
        <w:t xml:space="preserve">sharing </w:t>
      </w:r>
      <w:r w:rsidR="00314B6E">
        <w:rPr>
          <w:rFonts w:ascii="Times New Roman" w:hAnsi="Times New Roman" w:cs="Times New Roman"/>
          <w:sz w:val="24"/>
          <w:szCs w:val="24"/>
        </w:rPr>
        <w:t xml:space="preserve">only </w:t>
      </w:r>
      <w:r w:rsidR="00F22F89">
        <w:rPr>
          <w:rFonts w:ascii="Times New Roman" w:hAnsi="Times New Roman" w:cs="Times New Roman"/>
          <w:sz w:val="24"/>
          <w:szCs w:val="24"/>
        </w:rPr>
        <w:t>if a scheme features a</w:t>
      </w:r>
      <w:r w:rsidR="00FB3D6F">
        <w:rPr>
          <w:rFonts w:ascii="Times New Roman" w:hAnsi="Times New Roman" w:cs="Times New Roman"/>
          <w:sz w:val="24"/>
          <w:szCs w:val="24"/>
        </w:rPr>
        <w:t xml:space="preserve"> cross-border element and only with the Member State</w:t>
      </w:r>
      <w:r w:rsidR="00314B6E">
        <w:rPr>
          <w:rFonts w:ascii="Times New Roman" w:hAnsi="Times New Roman" w:cs="Times New Roman"/>
          <w:sz w:val="24"/>
          <w:szCs w:val="24"/>
        </w:rPr>
        <w:t>(s)</w:t>
      </w:r>
      <w:r w:rsidR="00FB3D6F">
        <w:rPr>
          <w:rFonts w:ascii="Times New Roman" w:hAnsi="Times New Roman" w:cs="Times New Roman"/>
          <w:sz w:val="24"/>
          <w:szCs w:val="24"/>
        </w:rPr>
        <w:t xml:space="preserve"> concerned.</w:t>
      </w:r>
      <w:r w:rsidR="00374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17A45" w14:textId="77777777" w:rsidR="00666CF1" w:rsidRDefault="00666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B317B89" wp14:editId="2B317B8A">
            <wp:extent cx="5760720" cy="2373899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17A53" w14:textId="7C0B89DC" w:rsidR="00CC2F29" w:rsidRDefault="00A70C93" w:rsidP="009F3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</w:t>
      </w:r>
      <w:r w:rsidR="00314B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respondents were asked whether the EU should focus on the role of intermediaries who assist in potential</w:t>
      </w:r>
      <w:r w:rsidR="00314B6E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ATP schemes. 70 respondents replied </w:t>
      </w:r>
      <w:r w:rsidR="00314B6E">
        <w:rPr>
          <w:rFonts w:ascii="Times New Roman" w:hAnsi="Times New Roman" w:cs="Times New Roman"/>
          <w:sz w:val="24"/>
          <w:szCs w:val="24"/>
        </w:rPr>
        <w:t xml:space="preserve">in the affirmative against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314B6E">
        <w:rPr>
          <w:rFonts w:ascii="Times New Roman" w:hAnsi="Times New Roman" w:cs="Times New Roman"/>
          <w:sz w:val="24"/>
          <w:szCs w:val="24"/>
        </w:rPr>
        <w:t>in the negative</w:t>
      </w:r>
      <w:r>
        <w:rPr>
          <w:rFonts w:ascii="Times New Roman" w:hAnsi="Times New Roman" w:cs="Times New Roman"/>
          <w:sz w:val="24"/>
          <w:szCs w:val="24"/>
        </w:rPr>
        <w:t xml:space="preserve"> and 17 </w:t>
      </w:r>
      <w:r w:rsidR="00F22F89">
        <w:rPr>
          <w:rFonts w:ascii="Times New Roman" w:hAnsi="Times New Roman" w:cs="Times New Roman"/>
          <w:sz w:val="24"/>
          <w:szCs w:val="24"/>
        </w:rPr>
        <w:t>who</w:t>
      </w:r>
      <w:r w:rsidR="00314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did not </w:t>
      </w:r>
      <w:r w:rsidR="00314B6E">
        <w:rPr>
          <w:rFonts w:ascii="Times New Roman" w:hAnsi="Times New Roman" w:cs="Times New Roman"/>
          <w:sz w:val="24"/>
          <w:szCs w:val="24"/>
        </w:rPr>
        <w:t xml:space="preserve">express </w:t>
      </w:r>
      <w:r>
        <w:rPr>
          <w:rFonts w:ascii="Times New Roman" w:hAnsi="Times New Roman" w:cs="Times New Roman"/>
          <w:sz w:val="24"/>
          <w:szCs w:val="24"/>
        </w:rPr>
        <w:t xml:space="preserve">an opinion. </w:t>
      </w:r>
      <w:r w:rsidR="00314B6E">
        <w:rPr>
          <w:rFonts w:ascii="Times New Roman" w:hAnsi="Times New Roman" w:cs="Times New Roman"/>
          <w:sz w:val="24"/>
          <w:szCs w:val="24"/>
        </w:rPr>
        <w:t xml:space="preserve">In addition, </w:t>
      </w:r>
      <w:r w:rsidRPr="004E1E29">
        <w:rPr>
          <w:rFonts w:ascii="Times New Roman" w:hAnsi="Times New Roman" w:cs="Times New Roman"/>
          <w:sz w:val="24"/>
          <w:szCs w:val="24"/>
        </w:rPr>
        <w:t>16 respondent</w:t>
      </w:r>
      <w:r w:rsidR="00CC2F29" w:rsidRPr="004E1E29">
        <w:rPr>
          <w:rFonts w:ascii="Times New Roman" w:hAnsi="Times New Roman" w:cs="Times New Roman"/>
          <w:sz w:val="24"/>
          <w:szCs w:val="24"/>
        </w:rPr>
        <w:t xml:space="preserve">s </w:t>
      </w:r>
      <w:r w:rsidR="00314B6E">
        <w:rPr>
          <w:rFonts w:ascii="Times New Roman" w:hAnsi="Times New Roman" w:cs="Times New Roman"/>
          <w:sz w:val="24"/>
          <w:szCs w:val="24"/>
        </w:rPr>
        <w:t>put forward</w:t>
      </w:r>
      <w:r w:rsidR="00CC2F29" w:rsidRPr="004E1E29">
        <w:rPr>
          <w:rFonts w:ascii="Times New Roman" w:hAnsi="Times New Roman" w:cs="Times New Roman"/>
          <w:sz w:val="24"/>
          <w:szCs w:val="24"/>
        </w:rPr>
        <w:t xml:space="preserve"> </w:t>
      </w:r>
      <w:r w:rsidR="00F22F89">
        <w:rPr>
          <w:rFonts w:ascii="Times New Roman" w:hAnsi="Times New Roman" w:cs="Times New Roman"/>
          <w:sz w:val="24"/>
          <w:szCs w:val="24"/>
        </w:rPr>
        <w:t>an alternative</w:t>
      </w:r>
      <w:r w:rsidR="00CC2F29" w:rsidRPr="004E1E29">
        <w:rPr>
          <w:rFonts w:ascii="Times New Roman" w:hAnsi="Times New Roman" w:cs="Times New Roman"/>
          <w:sz w:val="24"/>
          <w:szCs w:val="24"/>
        </w:rPr>
        <w:t xml:space="preserve"> </w:t>
      </w:r>
      <w:r w:rsidR="00314B6E">
        <w:rPr>
          <w:rFonts w:ascii="Times New Roman" w:hAnsi="Times New Roman" w:cs="Times New Roman"/>
          <w:sz w:val="24"/>
          <w:szCs w:val="24"/>
        </w:rPr>
        <w:t>view</w:t>
      </w:r>
      <w:r w:rsidR="005313F0">
        <w:rPr>
          <w:rFonts w:ascii="Times New Roman" w:hAnsi="Times New Roman" w:cs="Times New Roman"/>
          <w:sz w:val="24"/>
          <w:szCs w:val="24"/>
        </w:rPr>
        <w:t>.</w:t>
      </w:r>
    </w:p>
    <w:p w14:paraId="14C2231C" w14:textId="106F4C7D" w:rsidR="005E0B19" w:rsidRDefault="005E0B19" w:rsidP="00957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response to whether the EU should focus on the role of intermediaries in potential</w:t>
      </w:r>
      <w:r w:rsidR="00314B6E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ATP schemes, 53% of respondents </w:t>
      </w:r>
      <w:r w:rsidR="00314B6E">
        <w:rPr>
          <w:rFonts w:ascii="Times New Roman" w:hAnsi="Times New Roman" w:cs="Times New Roman"/>
          <w:sz w:val="24"/>
          <w:szCs w:val="24"/>
        </w:rPr>
        <w:t>agreed</w:t>
      </w:r>
      <w:r>
        <w:rPr>
          <w:rFonts w:ascii="Times New Roman" w:hAnsi="Times New Roman" w:cs="Times New Roman"/>
          <w:sz w:val="24"/>
          <w:szCs w:val="24"/>
        </w:rPr>
        <w:t xml:space="preserve"> that this should be the focus of the EU.</w:t>
      </w:r>
    </w:p>
    <w:p w14:paraId="1AD192DE" w14:textId="77777777" w:rsidR="0095703E" w:rsidRDefault="0095703E" w:rsidP="009570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C0678" w14:textId="77777777" w:rsidR="0095703E" w:rsidRDefault="0095703E" w:rsidP="009570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10FCD" w14:textId="77777777" w:rsidR="0095703E" w:rsidRDefault="0095703E" w:rsidP="0095703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83"/>
      </w:tblGrid>
      <w:tr w:rsidR="005E0B19" w14:paraId="012F2AFD" w14:textId="77777777" w:rsidTr="005313F0">
        <w:tc>
          <w:tcPr>
            <w:tcW w:w="7905" w:type="dxa"/>
          </w:tcPr>
          <w:p w14:paraId="416092FA" w14:textId="0B51A554" w:rsidR="005E0B19" w:rsidRDefault="005E0B19" w:rsidP="0052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Should the EU focus on the role of intermediaries in potential EU schemes</w:t>
            </w:r>
            <w:r w:rsidR="009570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83" w:type="dxa"/>
          </w:tcPr>
          <w:p w14:paraId="30F34F1F" w14:textId="77777777" w:rsidR="005E0B19" w:rsidRDefault="005E0B19" w:rsidP="0052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19" w:rsidRPr="0015219F" w14:paraId="0559CE5A" w14:textId="77777777" w:rsidTr="005313F0">
        <w:tc>
          <w:tcPr>
            <w:tcW w:w="7905" w:type="dxa"/>
            <w:vAlign w:val="bottom"/>
          </w:tcPr>
          <w:p w14:paraId="0990CD68" w14:textId="446D772B" w:rsidR="005E0B19" w:rsidRPr="0015219F" w:rsidRDefault="005E0B19" w:rsidP="0052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83" w:type="dxa"/>
            <w:vAlign w:val="bottom"/>
          </w:tcPr>
          <w:p w14:paraId="1324C9AE" w14:textId="36818BEE" w:rsidR="005E0B19" w:rsidRPr="0015219F" w:rsidRDefault="005E0B19" w:rsidP="0052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E0B19" w:rsidRPr="0015219F" w14:paraId="6F34D545" w14:textId="77777777" w:rsidTr="005313F0">
        <w:tc>
          <w:tcPr>
            <w:tcW w:w="7905" w:type="dxa"/>
            <w:vAlign w:val="bottom"/>
          </w:tcPr>
          <w:p w14:paraId="614DFC04" w14:textId="22E2051A" w:rsidR="005E0B19" w:rsidRPr="0015219F" w:rsidRDefault="005E0B19" w:rsidP="0052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83" w:type="dxa"/>
            <w:vAlign w:val="bottom"/>
          </w:tcPr>
          <w:p w14:paraId="07CA192F" w14:textId="53EA6F8A" w:rsidR="005E0B19" w:rsidRPr="0015219F" w:rsidRDefault="005E0B19" w:rsidP="0052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0B19" w:rsidRPr="0015219F" w14:paraId="0C9099E4" w14:textId="77777777" w:rsidTr="005313F0">
        <w:tc>
          <w:tcPr>
            <w:tcW w:w="7905" w:type="dxa"/>
            <w:vAlign w:val="bottom"/>
          </w:tcPr>
          <w:p w14:paraId="58E6B6EB" w14:textId="63C5EAB4" w:rsidR="005E0B19" w:rsidRPr="0015219F" w:rsidRDefault="005E0B19" w:rsidP="0052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F">
              <w:rPr>
                <w:rFonts w:ascii="Times New Roman" w:hAnsi="Times New Roman" w:cs="Times New Roman"/>
                <w:sz w:val="24"/>
                <w:szCs w:val="24"/>
              </w:rPr>
              <w:t>No opinion/Don't know</w:t>
            </w:r>
          </w:p>
        </w:tc>
        <w:tc>
          <w:tcPr>
            <w:tcW w:w="1383" w:type="dxa"/>
            <w:vAlign w:val="bottom"/>
          </w:tcPr>
          <w:p w14:paraId="26044325" w14:textId="3AC9F8F9" w:rsidR="005E0B19" w:rsidRPr="0015219F" w:rsidRDefault="005E0B19" w:rsidP="0052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E0B19" w:rsidRPr="0015219F" w14:paraId="4D9D5BF0" w14:textId="77777777" w:rsidTr="005313F0">
        <w:tc>
          <w:tcPr>
            <w:tcW w:w="7905" w:type="dxa"/>
            <w:vAlign w:val="bottom"/>
          </w:tcPr>
          <w:p w14:paraId="226C8331" w14:textId="71612C6A" w:rsidR="005E0B19" w:rsidRPr="0015219F" w:rsidRDefault="005E0B19" w:rsidP="0052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F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383" w:type="dxa"/>
            <w:vAlign w:val="bottom"/>
          </w:tcPr>
          <w:p w14:paraId="37F1AD97" w14:textId="37F1D50C" w:rsidR="005E0B19" w:rsidRPr="0015219F" w:rsidRDefault="005E0B19" w:rsidP="0052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E0B19" w:rsidRPr="0015219F" w14:paraId="02236463" w14:textId="77777777" w:rsidTr="005313F0">
        <w:tc>
          <w:tcPr>
            <w:tcW w:w="7905" w:type="dxa"/>
            <w:vAlign w:val="bottom"/>
          </w:tcPr>
          <w:p w14:paraId="28DCD71D" w14:textId="5386EE79" w:rsidR="005E0B19" w:rsidRPr="0015219F" w:rsidRDefault="005E0B19" w:rsidP="0052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83" w:type="dxa"/>
            <w:vAlign w:val="bottom"/>
          </w:tcPr>
          <w:p w14:paraId="3B352D9B" w14:textId="7A776BE0" w:rsidR="005E0B19" w:rsidRPr="0015219F" w:rsidRDefault="005E0B19" w:rsidP="0052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9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14:paraId="1BD8CDF1" w14:textId="1A14F99A" w:rsidR="005E0B19" w:rsidRDefault="005E0B19" w:rsidP="005221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7D5A8" w14:textId="77777777" w:rsidR="0095703E" w:rsidRDefault="0095703E" w:rsidP="005221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17A61" w14:textId="77777777" w:rsidR="00593BE4" w:rsidRDefault="008014DE" w:rsidP="007F7BBB">
      <w:pPr>
        <w:pStyle w:val="Heading2"/>
      </w:pPr>
      <w:r>
        <w:t>6</w:t>
      </w:r>
      <w:r w:rsidR="00593BE4">
        <w:t>.  Tax transparency</w:t>
      </w:r>
    </w:p>
    <w:p w14:paraId="2B317A62" w14:textId="77777777" w:rsidR="007F7BBB" w:rsidRPr="007F7BBB" w:rsidRDefault="007F7BBB" w:rsidP="007F7BBB"/>
    <w:p w14:paraId="2B317A63" w14:textId="363AE93B" w:rsidR="00593BE4" w:rsidRDefault="00593BE4" w:rsidP="00F76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 w:rsidR="00244B45">
        <w:rPr>
          <w:rFonts w:ascii="Times New Roman" w:hAnsi="Times New Roman" w:cs="Times New Roman"/>
          <w:sz w:val="24"/>
          <w:szCs w:val="24"/>
        </w:rPr>
        <w:t>th regard to tax transparency</w:t>
      </w:r>
      <w:r w:rsidR="00314B6E">
        <w:rPr>
          <w:rFonts w:ascii="Times New Roman" w:hAnsi="Times New Roman" w:cs="Times New Roman"/>
          <w:sz w:val="24"/>
          <w:szCs w:val="24"/>
        </w:rPr>
        <w:t>,</w:t>
      </w:r>
      <w:r w:rsidR="00244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respondents</w:t>
      </w:r>
      <w:r w:rsidR="00BE48C8">
        <w:rPr>
          <w:rFonts w:ascii="Times New Roman" w:hAnsi="Times New Roman" w:cs="Times New Roman"/>
          <w:sz w:val="24"/>
          <w:szCs w:val="24"/>
        </w:rPr>
        <w:t xml:space="preserve"> were asked to rate a number of statements. </w:t>
      </w:r>
      <w:r w:rsidR="00EF5C2C">
        <w:rPr>
          <w:rFonts w:ascii="Times New Roman" w:hAnsi="Times New Roman" w:cs="Times New Roman"/>
          <w:sz w:val="24"/>
          <w:szCs w:val="24"/>
        </w:rPr>
        <w:t xml:space="preserve">The </w:t>
      </w:r>
      <w:r w:rsidR="00314B6E">
        <w:rPr>
          <w:rFonts w:ascii="Times New Roman" w:hAnsi="Times New Roman" w:cs="Times New Roman"/>
          <w:sz w:val="24"/>
          <w:szCs w:val="24"/>
        </w:rPr>
        <w:t xml:space="preserve">highest </w:t>
      </w:r>
      <w:r w:rsidR="00F22F89">
        <w:rPr>
          <w:rFonts w:ascii="Times New Roman" w:hAnsi="Times New Roman" w:cs="Times New Roman"/>
          <w:sz w:val="24"/>
          <w:szCs w:val="24"/>
        </w:rPr>
        <w:t>(</w:t>
      </w:r>
      <w:r w:rsidR="000D1BAB">
        <w:rPr>
          <w:rFonts w:ascii="Times New Roman" w:hAnsi="Times New Roman" w:cs="Times New Roman"/>
          <w:sz w:val="24"/>
          <w:szCs w:val="24"/>
        </w:rPr>
        <w:t>favourably</w:t>
      </w:r>
      <w:r w:rsidR="00F22F89">
        <w:rPr>
          <w:rFonts w:ascii="Times New Roman" w:hAnsi="Times New Roman" w:cs="Times New Roman"/>
          <w:sz w:val="24"/>
          <w:szCs w:val="24"/>
        </w:rPr>
        <w:t>)</w:t>
      </w:r>
      <w:r w:rsidR="00EF5C2C">
        <w:rPr>
          <w:rFonts w:ascii="Times New Roman" w:hAnsi="Times New Roman" w:cs="Times New Roman"/>
          <w:sz w:val="24"/>
          <w:szCs w:val="24"/>
        </w:rPr>
        <w:t xml:space="preserve"> rated question </w:t>
      </w:r>
      <w:r w:rsidR="00314B6E">
        <w:rPr>
          <w:rFonts w:ascii="Times New Roman" w:hAnsi="Times New Roman" w:cs="Times New Roman"/>
          <w:sz w:val="24"/>
          <w:szCs w:val="24"/>
        </w:rPr>
        <w:t>(</w:t>
      </w:r>
      <w:r w:rsidR="00EF5C2C">
        <w:rPr>
          <w:rFonts w:ascii="Times New Roman" w:hAnsi="Times New Roman" w:cs="Times New Roman"/>
          <w:sz w:val="24"/>
          <w:szCs w:val="24"/>
        </w:rPr>
        <w:t xml:space="preserve">100 </w:t>
      </w:r>
      <w:r w:rsidR="00F22F89">
        <w:rPr>
          <w:rFonts w:ascii="Times New Roman" w:hAnsi="Times New Roman" w:cs="Times New Roman"/>
          <w:sz w:val="24"/>
          <w:szCs w:val="24"/>
        </w:rPr>
        <w:t xml:space="preserve">'agree/agree very much' </w:t>
      </w:r>
      <w:r w:rsidR="0047544C">
        <w:rPr>
          <w:rFonts w:ascii="Times New Roman" w:hAnsi="Times New Roman" w:cs="Times New Roman"/>
          <w:sz w:val="24"/>
          <w:szCs w:val="24"/>
        </w:rPr>
        <w:t xml:space="preserve">out of 131 </w:t>
      </w:r>
      <w:r w:rsidR="00F22F89">
        <w:rPr>
          <w:rFonts w:ascii="Times New Roman" w:hAnsi="Times New Roman" w:cs="Times New Roman"/>
          <w:sz w:val="24"/>
          <w:szCs w:val="24"/>
        </w:rPr>
        <w:t>replies</w:t>
      </w:r>
      <w:r w:rsidR="00314B6E">
        <w:rPr>
          <w:rFonts w:ascii="Times New Roman" w:hAnsi="Times New Roman" w:cs="Times New Roman"/>
          <w:sz w:val="24"/>
          <w:szCs w:val="24"/>
        </w:rPr>
        <w:t>)</w:t>
      </w:r>
      <w:r w:rsidR="00EF5C2C">
        <w:rPr>
          <w:rFonts w:ascii="Times New Roman" w:hAnsi="Times New Roman" w:cs="Times New Roman"/>
          <w:sz w:val="24"/>
          <w:szCs w:val="24"/>
        </w:rPr>
        <w:t xml:space="preserve"> was that the EU should implement recommendations </w:t>
      </w:r>
      <w:r w:rsidR="0015219F">
        <w:rPr>
          <w:rFonts w:ascii="Times New Roman" w:hAnsi="Times New Roman" w:cs="Times New Roman"/>
          <w:sz w:val="24"/>
          <w:szCs w:val="24"/>
        </w:rPr>
        <w:t xml:space="preserve">issued </w:t>
      </w:r>
      <w:r w:rsidR="00EF5C2C">
        <w:rPr>
          <w:rFonts w:ascii="Times New Roman" w:hAnsi="Times New Roman" w:cs="Times New Roman"/>
          <w:sz w:val="24"/>
          <w:szCs w:val="24"/>
        </w:rPr>
        <w:t>at internationa</w:t>
      </w:r>
      <w:r w:rsidR="009C43D1">
        <w:rPr>
          <w:rFonts w:ascii="Times New Roman" w:hAnsi="Times New Roman" w:cs="Times New Roman"/>
          <w:sz w:val="24"/>
          <w:szCs w:val="24"/>
        </w:rPr>
        <w:t>l level</w:t>
      </w:r>
      <w:r w:rsidR="00F22F89">
        <w:rPr>
          <w:rFonts w:ascii="Times New Roman" w:hAnsi="Times New Roman" w:cs="Times New Roman"/>
          <w:sz w:val="24"/>
          <w:szCs w:val="24"/>
        </w:rPr>
        <w:t xml:space="preserve"> by the OECD</w:t>
      </w:r>
      <w:r w:rsidR="004548D0">
        <w:rPr>
          <w:rFonts w:ascii="Times New Roman" w:hAnsi="Times New Roman" w:cs="Times New Roman"/>
          <w:sz w:val="24"/>
          <w:szCs w:val="24"/>
        </w:rPr>
        <w:t>.</w:t>
      </w:r>
      <w:r w:rsidR="009C43D1">
        <w:rPr>
          <w:rFonts w:ascii="Times New Roman" w:hAnsi="Times New Roman" w:cs="Times New Roman"/>
          <w:sz w:val="24"/>
          <w:szCs w:val="24"/>
        </w:rPr>
        <w:t xml:space="preserve"> </w:t>
      </w:r>
      <w:r w:rsidR="0047544C">
        <w:rPr>
          <w:rFonts w:ascii="Times New Roman" w:hAnsi="Times New Roman" w:cs="Times New Roman"/>
          <w:sz w:val="24"/>
          <w:szCs w:val="24"/>
        </w:rPr>
        <w:t>Furthermore, almost t</w:t>
      </w:r>
      <w:r w:rsidR="00475F9E">
        <w:rPr>
          <w:rFonts w:ascii="Times New Roman" w:hAnsi="Times New Roman" w:cs="Times New Roman"/>
          <w:sz w:val="24"/>
          <w:szCs w:val="24"/>
        </w:rPr>
        <w:t>wo thirds (82 out of 131)</w:t>
      </w:r>
      <w:r w:rsidR="0047544C">
        <w:rPr>
          <w:rFonts w:ascii="Times New Roman" w:hAnsi="Times New Roman" w:cs="Times New Roman"/>
          <w:sz w:val="24"/>
          <w:szCs w:val="24"/>
        </w:rPr>
        <w:t xml:space="preserve"> of the respondents</w:t>
      </w:r>
      <w:r w:rsidR="0047544C" w:rsidRPr="001539CE">
        <w:rPr>
          <w:rFonts w:ascii="Times New Roman" w:hAnsi="Times New Roman" w:cs="Times New Roman"/>
          <w:sz w:val="24"/>
          <w:szCs w:val="24"/>
        </w:rPr>
        <w:t xml:space="preserve"> </w:t>
      </w:r>
      <w:r w:rsidR="004548D0">
        <w:rPr>
          <w:rFonts w:ascii="Times New Roman" w:hAnsi="Times New Roman" w:cs="Times New Roman"/>
          <w:sz w:val="24"/>
          <w:szCs w:val="24"/>
        </w:rPr>
        <w:t>agree</w:t>
      </w:r>
      <w:r w:rsidR="00272AB1">
        <w:rPr>
          <w:rFonts w:ascii="Times New Roman" w:hAnsi="Times New Roman" w:cs="Times New Roman"/>
          <w:sz w:val="24"/>
          <w:szCs w:val="24"/>
        </w:rPr>
        <w:t>d</w:t>
      </w:r>
      <w:r w:rsidR="004548D0">
        <w:rPr>
          <w:rFonts w:ascii="Times New Roman" w:hAnsi="Times New Roman" w:cs="Times New Roman"/>
          <w:sz w:val="24"/>
          <w:szCs w:val="24"/>
        </w:rPr>
        <w:t>/agree</w:t>
      </w:r>
      <w:r w:rsidR="00272AB1">
        <w:rPr>
          <w:rFonts w:ascii="Times New Roman" w:hAnsi="Times New Roman" w:cs="Times New Roman"/>
          <w:sz w:val="24"/>
          <w:szCs w:val="24"/>
        </w:rPr>
        <w:t>d</w:t>
      </w:r>
      <w:r w:rsidR="004548D0">
        <w:rPr>
          <w:rFonts w:ascii="Times New Roman" w:hAnsi="Times New Roman" w:cs="Times New Roman"/>
          <w:sz w:val="24"/>
          <w:szCs w:val="24"/>
        </w:rPr>
        <w:t xml:space="preserve"> very much </w:t>
      </w:r>
      <w:r w:rsidR="0047544C">
        <w:rPr>
          <w:rFonts w:ascii="Times New Roman" w:hAnsi="Times New Roman" w:cs="Times New Roman"/>
          <w:sz w:val="24"/>
          <w:szCs w:val="24"/>
        </w:rPr>
        <w:t>with the statement that the recommendations</w:t>
      </w:r>
      <w:r w:rsidR="009C43D1">
        <w:rPr>
          <w:rFonts w:ascii="Times New Roman" w:hAnsi="Times New Roman" w:cs="Times New Roman"/>
          <w:sz w:val="24"/>
          <w:szCs w:val="24"/>
        </w:rPr>
        <w:t xml:space="preserve"> </w:t>
      </w:r>
      <w:r w:rsidR="004548D0">
        <w:rPr>
          <w:rFonts w:ascii="Times New Roman" w:hAnsi="Times New Roman" w:cs="Times New Roman"/>
          <w:sz w:val="24"/>
          <w:szCs w:val="24"/>
        </w:rPr>
        <w:t xml:space="preserve">should be implemented </w:t>
      </w:r>
      <w:r w:rsidR="009C43D1">
        <w:rPr>
          <w:rFonts w:ascii="Times New Roman" w:hAnsi="Times New Roman" w:cs="Times New Roman"/>
          <w:sz w:val="24"/>
          <w:szCs w:val="24"/>
        </w:rPr>
        <w:t xml:space="preserve">alongside </w:t>
      </w:r>
      <w:r w:rsidR="004548D0">
        <w:rPr>
          <w:rFonts w:ascii="Times New Roman" w:hAnsi="Times New Roman" w:cs="Times New Roman"/>
          <w:sz w:val="24"/>
          <w:szCs w:val="24"/>
        </w:rPr>
        <w:t xml:space="preserve">the </w:t>
      </w:r>
      <w:r w:rsidR="009C43D1">
        <w:rPr>
          <w:rFonts w:ascii="Times New Roman" w:hAnsi="Times New Roman" w:cs="Times New Roman"/>
          <w:sz w:val="24"/>
          <w:szCs w:val="24"/>
        </w:rPr>
        <w:t>global partners</w:t>
      </w:r>
      <w:r w:rsidR="0047544C">
        <w:rPr>
          <w:rFonts w:ascii="Times New Roman" w:hAnsi="Times New Roman" w:cs="Times New Roman"/>
          <w:sz w:val="24"/>
          <w:szCs w:val="24"/>
        </w:rPr>
        <w:t>. More than half of the respondents</w:t>
      </w:r>
      <w:r w:rsidR="004548D0">
        <w:rPr>
          <w:rFonts w:ascii="Times New Roman" w:hAnsi="Times New Roman" w:cs="Times New Roman"/>
          <w:sz w:val="24"/>
          <w:szCs w:val="24"/>
        </w:rPr>
        <w:t xml:space="preserve"> </w:t>
      </w:r>
      <w:r w:rsidR="0047544C">
        <w:rPr>
          <w:rFonts w:ascii="Times New Roman" w:hAnsi="Times New Roman" w:cs="Times New Roman"/>
          <w:sz w:val="24"/>
          <w:szCs w:val="24"/>
        </w:rPr>
        <w:t xml:space="preserve">(68 out of 131) also </w:t>
      </w:r>
      <w:r w:rsidR="009C43D1">
        <w:rPr>
          <w:rFonts w:ascii="Times New Roman" w:hAnsi="Times New Roman" w:cs="Times New Roman"/>
          <w:sz w:val="24"/>
          <w:szCs w:val="24"/>
        </w:rPr>
        <w:t>agree</w:t>
      </w:r>
      <w:r w:rsidR="00272AB1">
        <w:rPr>
          <w:rFonts w:ascii="Times New Roman" w:hAnsi="Times New Roman" w:cs="Times New Roman"/>
          <w:sz w:val="24"/>
          <w:szCs w:val="24"/>
        </w:rPr>
        <w:t>d</w:t>
      </w:r>
      <w:r w:rsidR="009C43D1">
        <w:rPr>
          <w:rFonts w:ascii="Times New Roman" w:hAnsi="Times New Roman" w:cs="Times New Roman"/>
          <w:sz w:val="24"/>
          <w:szCs w:val="24"/>
        </w:rPr>
        <w:t>/agree</w:t>
      </w:r>
      <w:r w:rsidR="00272AB1">
        <w:rPr>
          <w:rFonts w:ascii="Times New Roman" w:hAnsi="Times New Roman" w:cs="Times New Roman"/>
          <w:sz w:val="24"/>
          <w:szCs w:val="24"/>
        </w:rPr>
        <w:t>d</w:t>
      </w:r>
      <w:r w:rsidR="009C43D1">
        <w:rPr>
          <w:rFonts w:ascii="Times New Roman" w:hAnsi="Times New Roman" w:cs="Times New Roman"/>
          <w:sz w:val="24"/>
          <w:szCs w:val="24"/>
        </w:rPr>
        <w:t xml:space="preserve"> very much</w:t>
      </w:r>
      <w:r w:rsidR="004548D0">
        <w:rPr>
          <w:rFonts w:ascii="Times New Roman" w:hAnsi="Times New Roman" w:cs="Times New Roman"/>
          <w:sz w:val="24"/>
          <w:szCs w:val="24"/>
        </w:rPr>
        <w:t xml:space="preserve"> that the EU should be </w:t>
      </w:r>
      <w:r w:rsidR="00272AB1">
        <w:rPr>
          <w:rFonts w:ascii="Times New Roman" w:hAnsi="Times New Roman" w:cs="Times New Roman"/>
          <w:sz w:val="24"/>
          <w:szCs w:val="24"/>
        </w:rPr>
        <w:t>at</w:t>
      </w:r>
      <w:r w:rsidR="004548D0">
        <w:rPr>
          <w:rFonts w:ascii="Times New Roman" w:hAnsi="Times New Roman" w:cs="Times New Roman"/>
          <w:sz w:val="24"/>
          <w:szCs w:val="24"/>
        </w:rPr>
        <w:t xml:space="preserve"> the forefront</w:t>
      </w:r>
      <w:r w:rsidR="00EF5C2C">
        <w:rPr>
          <w:rFonts w:ascii="Times New Roman" w:hAnsi="Times New Roman" w:cs="Times New Roman"/>
          <w:sz w:val="24"/>
          <w:szCs w:val="24"/>
        </w:rPr>
        <w:t>. The least favourably rated</w:t>
      </w:r>
      <w:r w:rsidR="00272AB1">
        <w:rPr>
          <w:rFonts w:ascii="Times New Roman" w:hAnsi="Times New Roman" w:cs="Times New Roman"/>
          <w:sz w:val="24"/>
          <w:szCs w:val="24"/>
        </w:rPr>
        <w:t xml:space="preserve"> response (</w:t>
      </w:r>
      <w:r w:rsidR="00475F9E">
        <w:rPr>
          <w:rFonts w:ascii="Times New Roman" w:hAnsi="Times New Roman" w:cs="Times New Roman"/>
          <w:sz w:val="24"/>
          <w:szCs w:val="24"/>
        </w:rPr>
        <w:t xml:space="preserve">25 </w:t>
      </w:r>
      <w:r w:rsidR="000D1BAB">
        <w:rPr>
          <w:rFonts w:ascii="Times New Roman" w:hAnsi="Times New Roman" w:cs="Times New Roman"/>
          <w:sz w:val="24"/>
          <w:szCs w:val="24"/>
        </w:rPr>
        <w:t xml:space="preserve">'agreed/agreed very much' </w:t>
      </w:r>
      <w:r w:rsidR="00475F9E">
        <w:rPr>
          <w:rFonts w:ascii="Times New Roman" w:hAnsi="Times New Roman" w:cs="Times New Roman"/>
          <w:sz w:val="24"/>
          <w:szCs w:val="24"/>
        </w:rPr>
        <w:t xml:space="preserve">out of 131 </w:t>
      </w:r>
      <w:r w:rsidR="000D1BAB">
        <w:rPr>
          <w:rFonts w:ascii="Times New Roman" w:hAnsi="Times New Roman" w:cs="Times New Roman"/>
          <w:sz w:val="24"/>
          <w:szCs w:val="24"/>
        </w:rPr>
        <w:t>replies</w:t>
      </w:r>
      <w:r w:rsidR="00272AB1">
        <w:rPr>
          <w:rFonts w:ascii="Times New Roman" w:hAnsi="Times New Roman" w:cs="Times New Roman"/>
          <w:sz w:val="24"/>
          <w:szCs w:val="24"/>
        </w:rPr>
        <w:t>)</w:t>
      </w:r>
      <w:r w:rsidR="00EF5C2C">
        <w:rPr>
          <w:rFonts w:ascii="Times New Roman" w:hAnsi="Times New Roman" w:cs="Times New Roman"/>
          <w:sz w:val="24"/>
          <w:szCs w:val="24"/>
        </w:rPr>
        <w:t xml:space="preserve"> was that current legislation is sufficient and should be left to Member States.</w:t>
      </w:r>
    </w:p>
    <w:p w14:paraId="2B317A65" w14:textId="77777777" w:rsidR="00BE48C8" w:rsidRDefault="00EF5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B317B8B" wp14:editId="2B317B8C">
            <wp:extent cx="5760720" cy="367947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17A66" w14:textId="0D123F46" w:rsidR="009B0653" w:rsidRDefault="009B0653" w:rsidP="009F5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Respondents were then asked to consider the consequences </w:t>
      </w:r>
      <w:r w:rsidR="00F6554F">
        <w:rPr>
          <w:rFonts w:ascii="Times New Roman" w:hAnsi="Times New Roman" w:cs="Times New Roman"/>
          <w:sz w:val="24"/>
          <w:szCs w:val="24"/>
        </w:rPr>
        <w:t xml:space="preserve">in the event </w:t>
      </w:r>
      <w:r>
        <w:rPr>
          <w:rFonts w:ascii="Times New Roman" w:hAnsi="Times New Roman" w:cs="Times New Roman"/>
          <w:sz w:val="24"/>
          <w:szCs w:val="24"/>
        </w:rPr>
        <w:t>of no EU action.</w:t>
      </w:r>
      <w:r w:rsidR="009F5AD9">
        <w:rPr>
          <w:rFonts w:ascii="Times New Roman" w:hAnsi="Times New Roman" w:cs="Times New Roman"/>
          <w:sz w:val="24"/>
          <w:szCs w:val="24"/>
        </w:rPr>
        <w:t xml:space="preserve"> </w:t>
      </w:r>
      <w:r w:rsidR="00272AB1">
        <w:rPr>
          <w:rFonts w:ascii="Times New Roman" w:hAnsi="Times New Roman" w:cs="Times New Roman"/>
          <w:sz w:val="24"/>
          <w:szCs w:val="24"/>
        </w:rPr>
        <w:t xml:space="preserve">A hundred and seven </w:t>
      </w:r>
      <w:r w:rsidR="003815AB">
        <w:rPr>
          <w:rFonts w:ascii="Times New Roman" w:hAnsi="Times New Roman" w:cs="Times New Roman"/>
          <w:sz w:val="24"/>
          <w:szCs w:val="24"/>
        </w:rPr>
        <w:t xml:space="preserve">out of 131 </w:t>
      </w:r>
      <w:r w:rsidR="00272AB1">
        <w:rPr>
          <w:rFonts w:ascii="Times New Roman" w:hAnsi="Times New Roman" w:cs="Times New Roman"/>
          <w:sz w:val="24"/>
          <w:szCs w:val="24"/>
        </w:rPr>
        <w:t xml:space="preserve">replied that </w:t>
      </w:r>
      <w:r w:rsidR="003815AB">
        <w:rPr>
          <w:rFonts w:ascii="Times New Roman" w:hAnsi="Times New Roman" w:cs="Times New Roman"/>
          <w:sz w:val="24"/>
          <w:szCs w:val="24"/>
        </w:rPr>
        <w:t xml:space="preserve">Member States </w:t>
      </w:r>
      <w:r w:rsidR="00272AB1">
        <w:rPr>
          <w:rFonts w:ascii="Times New Roman" w:hAnsi="Times New Roman" w:cs="Times New Roman"/>
          <w:sz w:val="24"/>
          <w:szCs w:val="24"/>
        </w:rPr>
        <w:t xml:space="preserve">would </w:t>
      </w:r>
      <w:r w:rsidR="00F6554F">
        <w:rPr>
          <w:rFonts w:ascii="Times New Roman" w:hAnsi="Times New Roman" w:cs="Times New Roman"/>
          <w:sz w:val="24"/>
          <w:szCs w:val="24"/>
        </w:rPr>
        <w:t xml:space="preserve">still </w:t>
      </w:r>
      <w:r w:rsidR="00272AB1">
        <w:rPr>
          <w:rFonts w:ascii="Times New Roman" w:hAnsi="Times New Roman" w:cs="Times New Roman"/>
          <w:sz w:val="24"/>
          <w:szCs w:val="24"/>
        </w:rPr>
        <w:t xml:space="preserve">be </w:t>
      </w:r>
      <w:r w:rsidR="00244B45">
        <w:rPr>
          <w:rFonts w:ascii="Times New Roman" w:hAnsi="Times New Roman" w:cs="Times New Roman"/>
          <w:sz w:val="24"/>
          <w:szCs w:val="24"/>
        </w:rPr>
        <w:t xml:space="preserve">likely/very likely </w:t>
      </w:r>
      <w:r w:rsidR="00272AB1">
        <w:rPr>
          <w:rFonts w:ascii="Times New Roman" w:hAnsi="Times New Roman" w:cs="Times New Roman"/>
          <w:sz w:val="24"/>
          <w:szCs w:val="24"/>
        </w:rPr>
        <w:t xml:space="preserve">to </w:t>
      </w:r>
      <w:r w:rsidR="003815AB">
        <w:rPr>
          <w:rFonts w:ascii="Times New Roman" w:hAnsi="Times New Roman" w:cs="Times New Roman"/>
          <w:sz w:val="24"/>
          <w:szCs w:val="24"/>
        </w:rPr>
        <w:t xml:space="preserve">take action and </w:t>
      </w:r>
      <w:r w:rsidR="00035C61">
        <w:rPr>
          <w:rFonts w:ascii="Times New Roman" w:hAnsi="Times New Roman" w:cs="Times New Roman"/>
          <w:sz w:val="24"/>
          <w:szCs w:val="24"/>
        </w:rPr>
        <w:t>introduce</w:t>
      </w:r>
      <w:r w:rsidR="003815AB">
        <w:rPr>
          <w:rFonts w:ascii="Times New Roman" w:hAnsi="Times New Roman" w:cs="Times New Roman"/>
          <w:sz w:val="24"/>
          <w:szCs w:val="24"/>
        </w:rPr>
        <w:t xml:space="preserve"> differing transparency requirements at the national level</w:t>
      </w:r>
      <w:r w:rsidR="009F5AD9">
        <w:rPr>
          <w:rFonts w:ascii="Times New Roman" w:hAnsi="Times New Roman" w:cs="Times New Roman"/>
          <w:sz w:val="24"/>
          <w:szCs w:val="24"/>
        </w:rPr>
        <w:t>.</w:t>
      </w:r>
      <w:r w:rsidR="004062B7">
        <w:rPr>
          <w:rFonts w:ascii="Times New Roman" w:hAnsi="Times New Roman" w:cs="Times New Roman"/>
          <w:sz w:val="24"/>
          <w:szCs w:val="24"/>
        </w:rPr>
        <w:t xml:space="preserve"> </w:t>
      </w:r>
      <w:r w:rsidR="009F5AD9">
        <w:rPr>
          <w:rFonts w:ascii="Times New Roman" w:hAnsi="Times New Roman" w:cs="Times New Roman"/>
          <w:sz w:val="24"/>
          <w:szCs w:val="24"/>
        </w:rPr>
        <w:t>Conversely</w:t>
      </w:r>
      <w:r w:rsidR="00035C61">
        <w:rPr>
          <w:rFonts w:ascii="Times New Roman" w:hAnsi="Times New Roman" w:cs="Times New Roman"/>
          <w:sz w:val="24"/>
          <w:szCs w:val="24"/>
        </w:rPr>
        <w:t>,</w:t>
      </w:r>
      <w:r w:rsidR="003815AB">
        <w:rPr>
          <w:rFonts w:ascii="Times New Roman" w:hAnsi="Times New Roman" w:cs="Times New Roman"/>
          <w:sz w:val="24"/>
          <w:szCs w:val="24"/>
        </w:rPr>
        <w:t xml:space="preserve"> </w:t>
      </w:r>
      <w:r w:rsidR="00035C61">
        <w:rPr>
          <w:rFonts w:ascii="Times New Roman" w:hAnsi="Times New Roman" w:cs="Times New Roman"/>
          <w:sz w:val="24"/>
          <w:szCs w:val="24"/>
        </w:rPr>
        <w:t xml:space="preserve">39 </w:t>
      </w:r>
      <w:r w:rsidR="00F6554F">
        <w:rPr>
          <w:rFonts w:ascii="Times New Roman" w:hAnsi="Times New Roman" w:cs="Times New Roman"/>
          <w:sz w:val="24"/>
          <w:szCs w:val="24"/>
        </w:rPr>
        <w:t>(</w:t>
      </w:r>
      <w:r w:rsidR="00562F80">
        <w:rPr>
          <w:rFonts w:ascii="Times New Roman" w:hAnsi="Times New Roman" w:cs="Times New Roman"/>
          <w:sz w:val="24"/>
          <w:szCs w:val="24"/>
        </w:rPr>
        <w:t>out of 131</w:t>
      </w:r>
      <w:r w:rsidR="00F6554F">
        <w:rPr>
          <w:rFonts w:ascii="Times New Roman" w:hAnsi="Times New Roman" w:cs="Times New Roman"/>
          <w:sz w:val="24"/>
          <w:szCs w:val="24"/>
        </w:rPr>
        <w:t>)</w:t>
      </w:r>
      <w:r w:rsidR="00562F80">
        <w:rPr>
          <w:rFonts w:ascii="Times New Roman" w:hAnsi="Times New Roman" w:cs="Times New Roman"/>
          <w:sz w:val="24"/>
          <w:szCs w:val="24"/>
        </w:rPr>
        <w:t xml:space="preserve"> respondents </w:t>
      </w:r>
      <w:r w:rsidR="001668AE">
        <w:rPr>
          <w:rFonts w:ascii="Times New Roman" w:hAnsi="Times New Roman" w:cs="Times New Roman"/>
          <w:sz w:val="24"/>
          <w:szCs w:val="24"/>
        </w:rPr>
        <w:t>– around 30%</w:t>
      </w:r>
      <w:r w:rsidR="000D1BAB">
        <w:rPr>
          <w:rFonts w:ascii="Times New Roman" w:hAnsi="Times New Roman" w:cs="Times New Roman"/>
          <w:sz w:val="24"/>
          <w:szCs w:val="24"/>
        </w:rPr>
        <w:t xml:space="preserve"> of the overall number</w:t>
      </w:r>
      <w:r w:rsidR="001668AE">
        <w:rPr>
          <w:rFonts w:ascii="Times New Roman" w:hAnsi="Times New Roman" w:cs="Times New Roman"/>
          <w:sz w:val="24"/>
          <w:szCs w:val="24"/>
        </w:rPr>
        <w:t xml:space="preserve"> - </w:t>
      </w:r>
      <w:r w:rsidR="00F6554F">
        <w:rPr>
          <w:rFonts w:ascii="Times New Roman" w:hAnsi="Times New Roman" w:cs="Times New Roman"/>
          <w:sz w:val="24"/>
          <w:szCs w:val="24"/>
        </w:rPr>
        <w:t xml:space="preserve">took the </w:t>
      </w:r>
      <w:r w:rsidR="00F6554F">
        <w:rPr>
          <w:rFonts w:ascii="Times New Roman" w:hAnsi="Times New Roman" w:cs="Times New Roman"/>
          <w:sz w:val="24"/>
          <w:szCs w:val="24"/>
        </w:rPr>
        <w:lastRenderedPageBreak/>
        <w:t>position</w:t>
      </w:r>
      <w:r w:rsidR="00035C61">
        <w:rPr>
          <w:rFonts w:ascii="Times New Roman" w:hAnsi="Times New Roman" w:cs="Times New Roman"/>
          <w:sz w:val="24"/>
          <w:szCs w:val="24"/>
        </w:rPr>
        <w:t xml:space="preserve"> that </w:t>
      </w:r>
      <w:r w:rsidR="00F6554F">
        <w:rPr>
          <w:rFonts w:ascii="Times New Roman" w:hAnsi="Times New Roman" w:cs="Times New Roman"/>
          <w:sz w:val="24"/>
          <w:szCs w:val="24"/>
        </w:rPr>
        <w:t xml:space="preserve">Member States would be likely/very likely to </w:t>
      </w:r>
      <w:r w:rsidR="001668AE">
        <w:rPr>
          <w:rFonts w:ascii="Times New Roman" w:hAnsi="Times New Roman" w:cs="Times New Roman"/>
          <w:sz w:val="24"/>
          <w:szCs w:val="24"/>
        </w:rPr>
        <w:t xml:space="preserve">abstain from </w:t>
      </w:r>
      <w:r w:rsidR="00F6554F">
        <w:rPr>
          <w:rFonts w:ascii="Times New Roman" w:hAnsi="Times New Roman" w:cs="Times New Roman"/>
          <w:sz w:val="24"/>
          <w:szCs w:val="24"/>
        </w:rPr>
        <w:t>introduc</w:t>
      </w:r>
      <w:r w:rsidR="001668AE">
        <w:rPr>
          <w:rFonts w:ascii="Times New Roman" w:hAnsi="Times New Roman" w:cs="Times New Roman"/>
          <w:sz w:val="24"/>
          <w:szCs w:val="24"/>
        </w:rPr>
        <w:t>ing</w:t>
      </w:r>
      <w:r w:rsidR="00035C61">
        <w:rPr>
          <w:rFonts w:ascii="Times New Roman" w:hAnsi="Times New Roman" w:cs="Times New Roman"/>
          <w:sz w:val="24"/>
          <w:szCs w:val="24"/>
        </w:rPr>
        <w:t xml:space="preserve"> transparency requirements. </w:t>
      </w:r>
      <w:r w:rsidR="00C363ED" w:rsidRPr="00C363ED">
        <w:rPr>
          <w:rFonts w:ascii="Times New Roman" w:hAnsi="Times New Roman" w:cs="Times New Roman"/>
          <w:sz w:val="24"/>
          <w:szCs w:val="24"/>
        </w:rPr>
        <w:t>From the main stakeholder groups who replied to this question, 38% of consultancy/tax advi</w:t>
      </w:r>
      <w:r w:rsidR="00C363ED">
        <w:rPr>
          <w:rFonts w:ascii="Times New Roman" w:hAnsi="Times New Roman" w:cs="Times New Roman"/>
          <w:sz w:val="24"/>
          <w:szCs w:val="24"/>
        </w:rPr>
        <w:t>sors, 32% of private citizens and 21% of NGO</w:t>
      </w:r>
      <w:r w:rsidR="00C363ED" w:rsidRPr="00C363ED">
        <w:rPr>
          <w:rFonts w:ascii="Times New Roman" w:hAnsi="Times New Roman" w:cs="Times New Roman"/>
          <w:sz w:val="24"/>
          <w:szCs w:val="24"/>
        </w:rPr>
        <w:t xml:space="preserve">s </w:t>
      </w:r>
      <w:r w:rsidR="00C363ED">
        <w:rPr>
          <w:rFonts w:ascii="Times New Roman" w:hAnsi="Times New Roman" w:cs="Times New Roman"/>
          <w:sz w:val="24"/>
          <w:szCs w:val="24"/>
        </w:rPr>
        <w:t>aligned</w:t>
      </w:r>
      <w:r w:rsidR="00C363ED" w:rsidRPr="00C363ED">
        <w:rPr>
          <w:rFonts w:ascii="Times New Roman" w:hAnsi="Times New Roman" w:cs="Times New Roman"/>
          <w:sz w:val="24"/>
          <w:szCs w:val="24"/>
        </w:rPr>
        <w:t xml:space="preserve"> with the above view. </w:t>
      </w:r>
    </w:p>
    <w:p w14:paraId="2B317A67" w14:textId="77777777" w:rsidR="009B0653" w:rsidRDefault="009B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B317B8D" wp14:editId="2B317B8E">
            <wp:extent cx="5760720" cy="430569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DB660" w14:textId="77777777" w:rsidR="0095703E" w:rsidRDefault="0095703E" w:rsidP="001942A8">
      <w:pPr>
        <w:pStyle w:val="Heading3"/>
      </w:pPr>
    </w:p>
    <w:p w14:paraId="2B317A74" w14:textId="77777777" w:rsidR="001942A8" w:rsidRDefault="008014DE" w:rsidP="001942A8">
      <w:pPr>
        <w:pStyle w:val="Heading3"/>
      </w:pPr>
      <w:r>
        <w:t>6</w:t>
      </w:r>
      <w:r w:rsidR="001942A8">
        <w:t>.1 Direct and indirect impacts</w:t>
      </w:r>
    </w:p>
    <w:p w14:paraId="2B317A75" w14:textId="352A54F2" w:rsidR="00CE5B72" w:rsidRDefault="00CE5B72">
      <w:pPr>
        <w:rPr>
          <w:rFonts w:ascii="Times New Roman" w:hAnsi="Times New Roman" w:cs="Times New Roman"/>
          <w:sz w:val="24"/>
          <w:szCs w:val="24"/>
        </w:rPr>
      </w:pPr>
    </w:p>
    <w:p w14:paraId="2B317A76" w14:textId="023934EB" w:rsidR="00D0271D" w:rsidRDefault="00D0271D" w:rsidP="00D02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Respondents were then asked what would be the direct consequences if advisors/intermediaries were obliged to report potential</w:t>
      </w:r>
      <w:r w:rsidR="00AB2424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ATP schemes. For this question</w:t>
      </w:r>
      <w:r w:rsidR="00AB24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42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AB2424">
        <w:rPr>
          <w:rFonts w:ascii="Times New Roman" w:hAnsi="Times New Roman" w:cs="Times New Roman"/>
          <w:sz w:val="24"/>
          <w:szCs w:val="24"/>
        </w:rPr>
        <w:t>vergence</w:t>
      </w:r>
      <w:r>
        <w:rPr>
          <w:rFonts w:ascii="Times New Roman" w:hAnsi="Times New Roman" w:cs="Times New Roman"/>
          <w:sz w:val="24"/>
          <w:szCs w:val="24"/>
        </w:rPr>
        <w:t xml:space="preserve"> in responses </w:t>
      </w:r>
      <w:r w:rsidR="00AB2424">
        <w:rPr>
          <w:rFonts w:ascii="Times New Roman" w:hAnsi="Times New Roman" w:cs="Times New Roman"/>
          <w:sz w:val="24"/>
          <w:szCs w:val="24"/>
        </w:rPr>
        <w:t>was less marked</w:t>
      </w:r>
      <w:r>
        <w:rPr>
          <w:rFonts w:ascii="Times New Roman" w:hAnsi="Times New Roman" w:cs="Times New Roman"/>
          <w:sz w:val="24"/>
          <w:szCs w:val="24"/>
        </w:rPr>
        <w:t>. The most likely consequence</w:t>
      </w:r>
      <w:r w:rsidR="000D1B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79</w:t>
      </w:r>
      <w:r w:rsidR="00244B45">
        <w:rPr>
          <w:rFonts w:ascii="Times New Roman" w:hAnsi="Times New Roman" w:cs="Times New Roman"/>
          <w:sz w:val="24"/>
          <w:szCs w:val="24"/>
        </w:rPr>
        <w:t xml:space="preserve"> respondents</w:t>
      </w:r>
      <w:r>
        <w:rPr>
          <w:rFonts w:ascii="Times New Roman" w:hAnsi="Times New Roman" w:cs="Times New Roman"/>
          <w:sz w:val="24"/>
          <w:szCs w:val="24"/>
        </w:rPr>
        <w:t xml:space="preserve"> stating </w:t>
      </w:r>
      <w:r w:rsidR="000D1BAB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agree/agree completely</w:t>
      </w:r>
      <w:r w:rsidR="000D1BAB">
        <w:rPr>
          <w:rFonts w:ascii="Times New Roman" w:hAnsi="Times New Roman" w:cs="Times New Roman"/>
          <w:sz w:val="24"/>
          <w:szCs w:val="24"/>
        </w:rPr>
        <w:t>',</w:t>
      </w:r>
      <w:r>
        <w:rPr>
          <w:rFonts w:ascii="Times New Roman" w:hAnsi="Times New Roman" w:cs="Times New Roman"/>
          <w:sz w:val="24"/>
          <w:szCs w:val="24"/>
        </w:rPr>
        <w:t xml:space="preserve"> was that there would be an easier evaluation of national tax legislation with a view to detecting and addressing loopholes</w:t>
      </w:r>
      <w:r w:rsidR="00AB2424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allow</w:t>
      </w:r>
      <w:r w:rsidR="00AB2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tax avoidance and evasion. With 55</w:t>
      </w:r>
      <w:r w:rsidR="00244B45">
        <w:rPr>
          <w:rFonts w:ascii="Times New Roman" w:hAnsi="Times New Roman" w:cs="Times New Roman"/>
          <w:sz w:val="24"/>
          <w:szCs w:val="24"/>
        </w:rPr>
        <w:t xml:space="preserve"> respondents</w:t>
      </w:r>
      <w:r>
        <w:rPr>
          <w:rFonts w:ascii="Times New Roman" w:hAnsi="Times New Roman" w:cs="Times New Roman"/>
          <w:sz w:val="24"/>
          <w:szCs w:val="24"/>
        </w:rPr>
        <w:t xml:space="preserve"> stating </w:t>
      </w:r>
      <w:r w:rsidR="000D1BAB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agree/agree completely</w:t>
      </w:r>
      <w:r w:rsidR="000D1BAB">
        <w:rPr>
          <w:rFonts w:ascii="Times New Roman" w:hAnsi="Times New Roman" w:cs="Times New Roman"/>
          <w:sz w:val="24"/>
          <w:szCs w:val="24"/>
        </w:rPr>
        <w:t>'</w:t>
      </w:r>
      <w:r w:rsidR="00AB2424">
        <w:rPr>
          <w:rFonts w:ascii="Times New Roman" w:hAnsi="Times New Roman" w:cs="Times New Roman"/>
          <w:sz w:val="24"/>
          <w:szCs w:val="24"/>
        </w:rPr>
        <w:t>,</w:t>
      </w:r>
      <w:r w:rsidR="000D1BA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he least likely consequence was seen as </w:t>
      </w:r>
      <w:r w:rsidR="000D1BAB">
        <w:rPr>
          <w:rFonts w:ascii="Times New Roman" w:hAnsi="Times New Roman" w:cs="Times New Roman"/>
          <w:sz w:val="24"/>
          <w:szCs w:val="24"/>
        </w:rPr>
        <w:t xml:space="preserve">being to </w:t>
      </w:r>
      <w:r>
        <w:rPr>
          <w:rFonts w:ascii="Times New Roman" w:hAnsi="Times New Roman" w:cs="Times New Roman"/>
          <w:sz w:val="24"/>
          <w:szCs w:val="24"/>
        </w:rPr>
        <w:t>improv</w:t>
      </w:r>
      <w:r w:rsidR="000D1BA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voluntary compliance in g</w:t>
      </w:r>
      <w:r w:rsidR="000D1BAB">
        <w:rPr>
          <w:rFonts w:ascii="Times New Roman" w:hAnsi="Times New Roman" w:cs="Times New Roman"/>
          <w:sz w:val="24"/>
          <w:szCs w:val="24"/>
        </w:rPr>
        <w:t>eneral by providing reassurance</w:t>
      </w:r>
      <w:r>
        <w:rPr>
          <w:rFonts w:ascii="Times New Roman" w:hAnsi="Times New Roman" w:cs="Times New Roman"/>
          <w:sz w:val="24"/>
          <w:szCs w:val="24"/>
        </w:rPr>
        <w:t xml:space="preserve"> on the fairness of the taxation system.</w:t>
      </w:r>
    </w:p>
    <w:p w14:paraId="2B317A77" w14:textId="77777777" w:rsidR="00D0271D" w:rsidRDefault="00D0271D">
      <w:pPr>
        <w:rPr>
          <w:rFonts w:ascii="Times New Roman" w:hAnsi="Times New Roman" w:cs="Times New Roman"/>
          <w:sz w:val="24"/>
          <w:szCs w:val="24"/>
        </w:rPr>
      </w:pPr>
    </w:p>
    <w:p w14:paraId="2B317A78" w14:textId="57D174F7" w:rsidR="00CE5B72" w:rsidRDefault="001D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7A62CF1A" wp14:editId="273F99EC">
            <wp:extent cx="5760720" cy="400705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17A79" w14:textId="6621DDF3" w:rsidR="00B751C5" w:rsidRPr="000B3BBB" w:rsidRDefault="00625E9B">
      <w:pPr>
        <w:rPr>
          <w:rFonts w:ascii="Times New Roman" w:hAnsi="Times New Roman"/>
          <w:sz w:val="24"/>
          <w:u w:val="single"/>
        </w:rPr>
      </w:pPr>
      <w:r w:rsidRPr="000B3BBB">
        <w:rPr>
          <w:rFonts w:ascii="Times New Roman" w:hAnsi="Times New Roman"/>
          <w:sz w:val="24"/>
          <w:u w:val="single"/>
        </w:rPr>
        <w:t>Indirect consequences</w:t>
      </w:r>
      <w:r w:rsidR="00B751C5" w:rsidRPr="000B3BBB">
        <w:rPr>
          <w:rFonts w:ascii="Times New Roman" w:hAnsi="Times New Roman"/>
          <w:sz w:val="24"/>
          <w:u w:val="single"/>
        </w:rPr>
        <w:t>:</w:t>
      </w:r>
    </w:p>
    <w:p w14:paraId="2B317A7A" w14:textId="1D40F899" w:rsidR="00B751C5" w:rsidRDefault="000D1BAB" w:rsidP="005E26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Ninety two </w:t>
      </w:r>
      <w:r w:rsidR="00AB2424">
        <w:rPr>
          <w:rFonts w:ascii="Times New Roman" w:hAnsi="Times New Roman" w:cs="Times New Roman"/>
          <w:sz w:val="24"/>
          <w:szCs w:val="24"/>
        </w:rPr>
        <w:t>r</w:t>
      </w:r>
      <w:r w:rsidR="00B751C5">
        <w:rPr>
          <w:rFonts w:ascii="Times New Roman" w:hAnsi="Times New Roman" w:cs="Times New Roman"/>
          <w:sz w:val="24"/>
          <w:szCs w:val="24"/>
        </w:rPr>
        <w:t>espondents considered</w:t>
      </w:r>
      <w:r w:rsidR="007501A8">
        <w:rPr>
          <w:rFonts w:ascii="Times New Roman" w:hAnsi="Times New Roman" w:cs="Times New Roman"/>
          <w:sz w:val="24"/>
          <w:szCs w:val="24"/>
        </w:rPr>
        <w:t xml:space="preserve"> that the</w:t>
      </w:r>
      <w:r>
        <w:rPr>
          <w:rFonts w:ascii="Times New Roman" w:hAnsi="Times New Roman" w:cs="Times New Roman"/>
          <w:sz w:val="24"/>
          <w:szCs w:val="24"/>
        </w:rPr>
        <w:t>re would be an increase of the</w:t>
      </w:r>
      <w:r w:rsidR="007501A8">
        <w:rPr>
          <w:rFonts w:ascii="Times New Roman" w:hAnsi="Times New Roman" w:cs="Times New Roman"/>
          <w:sz w:val="24"/>
          <w:szCs w:val="24"/>
        </w:rPr>
        <w:t xml:space="preserve"> administrative burden</w:t>
      </w:r>
      <w:r w:rsidR="005E26DD">
        <w:rPr>
          <w:rFonts w:ascii="Times New Roman" w:hAnsi="Times New Roman" w:cs="Times New Roman"/>
          <w:sz w:val="24"/>
          <w:szCs w:val="24"/>
        </w:rPr>
        <w:t xml:space="preserve"> for public authorities. The next</w:t>
      </w:r>
      <w:r w:rsidR="005E26DD" w:rsidRPr="002B224C">
        <w:rPr>
          <w:rFonts w:ascii="Times New Roman" w:hAnsi="Times New Roman" w:cs="Times New Roman"/>
          <w:sz w:val="24"/>
          <w:szCs w:val="24"/>
        </w:rPr>
        <w:t xml:space="preserve"> most</w:t>
      </w:r>
      <w:r w:rsidR="005E26DD">
        <w:rPr>
          <w:rFonts w:ascii="Times New Roman" w:hAnsi="Times New Roman" w:cs="Times New Roman"/>
          <w:sz w:val="24"/>
          <w:szCs w:val="24"/>
        </w:rPr>
        <w:t xml:space="preserve"> likely indirect impacts </w:t>
      </w:r>
      <w:r w:rsidR="00D42D52">
        <w:rPr>
          <w:rFonts w:ascii="Times New Roman" w:hAnsi="Times New Roman" w:cs="Times New Roman"/>
          <w:sz w:val="24"/>
          <w:szCs w:val="24"/>
        </w:rPr>
        <w:t xml:space="preserve">are </w:t>
      </w:r>
      <w:r w:rsidR="00AB2424">
        <w:rPr>
          <w:rFonts w:ascii="Times New Roman" w:hAnsi="Times New Roman" w:cs="Times New Roman"/>
          <w:sz w:val="24"/>
          <w:szCs w:val="24"/>
        </w:rPr>
        <w:t>linked to</w:t>
      </w:r>
      <w:r w:rsidR="005E26DD">
        <w:rPr>
          <w:rFonts w:ascii="Times New Roman" w:hAnsi="Times New Roman" w:cs="Times New Roman"/>
          <w:sz w:val="24"/>
          <w:szCs w:val="24"/>
        </w:rPr>
        <w:t xml:space="preserve"> </w:t>
      </w:r>
      <w:r w:rsidR="00AB2424">
        <w:rPr>
          <w:rFonts w:ascii="Times New Roman" w:hAnsi="Times New Roman" w:cs="Times New Roman"/>
          <w:sz w:val="24"/>
          <w:szCs w:val="24"/>
        </w:rPr>
        <w:t xml:space="preserve">the creation of </w:t>
      </w:r>
      <w:r w:rsidR="005E26DD">
        <w:rPr>
          <w:rFonts w:ascii="Times New Roman" w:hAnsi="Times New Roman" w:cs="Times New Roman"/>
          <w:sz w:val="24"/>
          <w:szCs w:val="24"/>
        </w:rPr>
        <w:t>a level</w:t>
      </w:r>
      <w:r w:rsidR="00AB2424">
        <w:rPr>
          <w:rFonts w:ascii="Times New Roman" w:hAnsi="Times New Roman" w:cs="Times New Roman"/>
          <w:sz w:val="24"/>
          <w:szCs w:val="24"/>
        </w:rPr>
        <w:t>-</w:t>
      </w:r>
      <w:r w:rsidR="005E26DD">
        <w:rPr>
          <w:rFonts w:ascii="Times New Roman" w:hAnsi="Times New Roman" w:cs="Times New Roman"/>
          <w:sz w:val="24"/>
          <w:szCs w:val="24"/>
        </w:rPr>
        <w:t xml:space="preserve">playing </w:t>
      </w:r>
      <w:r w:rsidR="00AB2424">
        <w:rPr>
          <w:rFonts w:ascii="Times New Roman" w:hAnsi="Times New Roman" w:cs="Times New Roman"/>
          <w:sz w:val="24"/>
          <w:szCs w:val="24"/>
        </w:rPr>
        <w:t xml:space="preserve">field </w:t>
      </w:r>
      <w:r w:rsidR="005E26DD">
        <w:rPr>
          <w:rFonts w:ascii="Times New Roman" w:hAnsi="Times New Roman" w:cs="Times New Roman"/>
          <w:sz w:val="24"/>
          <w:szCs w:val="24"/>
        </w:rPr>
        <w:t>between SMEs and large companies in terms of competitiveness</w:t>
      </w:r>
      <w:r w:rsidR="00AB2424">
        <w:rPr>
          <w:rFonts w:ascii="Times New Roman" w:hAnsi="Times New Roman" w:cs="Times New Roman"/>
          <w:sz w:val="24"/>
          <w:szCs w:val="24"/>
        </w:rPr>
        <w:t>. Thus,</w:t>
      </w:r>
      <w:r w:rsidR="005E26DD">
        <w:rPr>
          <w:rFonts w:ascii="Times New Roman" w:hAnsi="Times New Roman" w:cs="Times New Roman"/>
          <w:sz w:val="24"/>
          <w:szCs w:val="24"/>
        </w:rPr>
        <w:t xml:space="preserve"> opportunities would be reduced for large companies to take advantage of ATP schemes</w:t>
      </w:r>
      <w:r w:rsidR="00D42D52">
        <w:rPr>
          <w:rFonts w:ascii="Times New Roman" w:hAnsi="Times New Roman" w:cs="Times New Roman"/>
          <w:sz w:val="24"/>
          <w:szCs w:val="24"/>
        </w:rPr>
        <w:t>.</w:t>
      </w:r>
      <w:r w:rsidR="005E26DD" w:rsidRPr="002B224C">
        <w:rPr>
          <w:rFonts w:ascii="Times New Roman" w:hAnsi="Times New Roman" w:cs="Times New Roman"/>
          <w:sz w:val="24"/>
          <w:szCs w:val="24"/>
        </w:rPr>
        <w:t xml:space="preserve"> </w:t>
      </w:r>
      <w:r w:rsidR="00D42D52">
        <w:rPr>
          <w:rFonts w:ascii="Times New Roman" w:hAnsi="Times New Roman" w:cs="Times New Roman"/>
          <w:sz w:val="24"/>
          <w:szCs w:val="24"/>
        </w:rPr>
        <w:t>At the other end of the spectrum</w:t>
      </w:r>
      <w:r w:rsidR="00B751C5">
        <w:rPr>
          <w:rFonts w:ascii="Times New Roman" w:hAnsi="Times New Roman" w:cs="Times New Roman"/>
          <w:sz w:val="24"/>
          <w:szCs w:val="24"/>
        </w:rPr>
        <w:t xml:space="preserve">, </w:t>
      </w:r>
      <w:r w:rsidR="00AB2424">
        <w:rPr>
          <w:rFonts w:ascii="Times New Roman" w:hAnsi="Times New Roman" w:cs="Times New Roman"/>
          <w:sz w:val="24"/>
          <w:szCs w:val="24"/>
        </w:rPr>
        <w:t xml:space="preserve">a </w:t>
      </w:r>
      <w:r w:rsidR="00B751C5">
        <w:rPr>
          <w:rFonts w:ascii="Times New Roman" w:hAnsi="Times New Roman" w:cs="Times New Roman"/>
          <w:sz w:val="24"/>
          <w:szCs w:val="24"/>
        </w:rPr>
        <w:t>growth</w:t>
      </w:r>
      <w:r w:rsidR="00D42D52">
        <w:rPr>
          <w:rFonts w:ascii="Times New Roman" w:hAnsi="Times New Roman" w:cs="Times New Roman"/>
          <w:sz w:val="24"/>
          <w:szCs w:val="24"/>
        </w:rPr>
        <w:t>-</w:t>
      </w:r>
      <w:r w:rsidR="00B751C5">
        <w:rPr>
          <w:rFonts w:ascii="Times New Roman" w:hAnsi="Times New Roman" w:cs="Times New Roman"/>
          <w:sz w:val="24"/>
          <w:szCs w:val="24"/>
        </w:rPr>
        <w:t xml:space="preserve">friendly environment and </w:t>
      </w:r>
      <w:r w:rsidR="00AB2424">
        <w:rPr>
          <w:rFonts w:ascii="Times New Roman" w:hAnsi="Times New Roman" w:cs="Times New Roman"/>
          <w:sz w:val="24"/>
          <w:szCs w:val="24"/>
        </w:rPr>
        <w:t>the</w:t>
      </w:r>
      <w:r w:rsidR="00B751C5">
        <w:rPr>
          <w:rFonts w:ascii="Times New Roman" w:hAnsi="Times New Roman" w:cs="Times New Roman"/>
          <w:sz w:val="24"/>
          <w:szCs w:val="24"/>
        </w:rPr>
        <w:t xml:space="preserve"> attractiveness of the EU as a place to invest</w:t>
      </w:r>
      <w:r w:rsidR="00AB2424">
        <w:rPr>
          <w:rFonts w:ascii="Times New Roman" w:hAnsi="Times New Roman" w:cs="Times New Roman"/>
          <w:sz w:val="24"/>
          <w:szCs w:val="24"/>
        </w:rPr>
        <w:t xml:space="preserve"> feature as the least likely consequences of EU action. </w:t>
      </w:r>
    </w:p>
    <w:p w14:paraId="2B317A7B" w14:textId="280D7228" w:rsidR="00FA33E9" w:rsidRDefault="00FA33E9">
      <w:pPr>
        <w:rPr>
          <w:rFonts w:ascii="Times New Roman" w:hAnsi="Times New Roman" w:cs="Times New Roman"/>
          <w:sz w:val="24"/>
          <w:szCs w:val="24"/>
        </w:rPr>
      </w:pPr>
    </w:p>
    <w:p w14:paraId="0D66490F" w14:textId="0B54BD21" w:rsidR="00DF7DC4" w:rsidRDefault="00DF7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7FBF56B9" wp14:editId="3D1826D6">
            <wp:extent cx="5760720" cy="4489704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622D5" w14:textId="77777777" w:rsidR="0095703E" w:rsidRDefault="0095703E">
      <w:pPr>
        <w:rPr>
          <w:rFonts w:ascii="Times New Roman" w:hAnsi="Times New Roman" w:cs="Times New Roman"/>
          <w:sz w:val="24"/>
          <w:szCs w:val="24"/>
        </w:rPr>
      </w:pPr>
    </w:p>
    <w:p w14:paraId="7F2CCC54" w14:textId="4C62CEE7" w:rsidR="00DF7DC4" w:rsidRDefault="00DF7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impacts:</w:t>
      </w:r>
    </w:p>
    <w:p w14:paraId="50353B57" w14:textId="3C4C8D91" w:rsidR="00DF7DC4" w:rsidRDefault="00DF7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D57FD86" wp14:editId="067F2CE0">
            <wp:extent cx="5760720" cy="189213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3CD2C" w14:textId="77777777" w:rsidR="0040061B" w:rsidRPr="008E2FBC" w:rsidRDefault="0040061B">
      <w:pPr>
        <w:rPr>
          <w:rFonts w:ascii="Times New Roman" w:hAnsi="Times New Roman" w:cs="Times New Roman"/>
          <w:sz w:val="24"/>
          <w:szCs w:val="24"/>
        </w:rPr>
      </w:pPr>
    </w:p>
    <w:p w14:paraId="2B317A7C" w14:textId="34817104" w:rsidR="00831026" w:rsidRPr="009A2D40" w:rsidRDefault="00831026">
      <w:pPr>
        <w:rPr>
          <w:rFonts w:ascii="Times New Roman" w:hAnsi="Times New Roman" w:cs="Times New Roman"/>
          <w:sz w:val="24"/>
          <w:szCs w:val="24"/>
        </w:rPr>
      </w:pPr>
      <w:r w:rsidRPr="009A2D40">
        <w:rPr>
          <w:rFonts w:ascii="Times New Roman" w:hAnsi="Times New Roman" w:cs="Times New Roman"/>
          <w:sz w:val="24"/>
          <w:szCs w:val="24"/>
        </w:rPr>
        <w:br w:type="page"/>
      </w:r>
    </w:p>
    <w:p w14:paraId="2B317A7D" w14:textId="77777777" w:rsidR="00FF26A9" w:rsidRDefault="008014DE" w:rsidP="00B635C1">
      <w:pPr>
        <w:pStyle w:val="Heading2"/>
      </w:pPr>
      <w:r>
        <w:lastRenderedPageBreak/>
        <w:t>7</w:t>
      </w:r>
      <w:r w:rsidR="00FF26A9">
        <w:t>. Mandatory disclosure obligations</w:t>
      </w:r>
    </w:p>
    <w:p w14:paraId="2B317A7E" w14:textId="77777777" w:rsidR="007D1E65" w:rsidRDefault="008014DE" w:rsidP="00F76DA0">
      <w:pPr>
        <w:pStyle w:val="Heading3"/>
      </w:pPr>
      <w:r>
        <w:t>7</w:t>
      </w:r>
      <w:r w:rsidR="00F76DA0">
        <w:t>.1 Existing m</w:t>
      </w:r>
      <w:r w:rsidR="007D1E65">
        <w:t>andatory disc</w:t>
      </w:r>
      <w:r w:rsidR="00F76DA0">
        <w:t>losure obligations</w:t>
      </w:r>
    </w:p>
    <w:p w14:paraId="2B317A7F" w14:textId="77777777" w:rsidR="00F76DA0" w:rsidRPr="00F76DA0" w:rsidRDefault="00F76DA0" w:rsidP="00F76DA0"/>
    <w:p w14:paraId="2B317A80" w14:textId="557E33C7" w:rsidR="007D1E65" w:rsidRDefault="00293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 five percent</w:t>
      </w:r>
      <w:r w:rsidR="002A5E65">
        <w:rPr>
          <w:rFonts w:ascii="Times New Roman" w:hAnsi="Times New Roman" w:cs="Times New Roman"/>
          <w:sz w:val="24"/>
          <w:szCs w:val="24"/>
        </w:rPr>
        <w:t xml:space="preserve"> of </w:t>
      </w:r>
      <w:r w:rsidR="00064031">
        <w:rPr>
          <w:rFonts w:ascii="Times New Roman" w:hAnsi="Times New Roman" w:cs="Times New Roman"/>
          <w:sz w:val="24"/>
          <w:szCs w:val="24"/>
        </w:rPr>
        <w:t xml:space="preserve">all </w:t>
      </w:r>
      <w:r w:rsidR="002A5E65">
        <w:rPr>
          <w:rFonts w:ascii="Times New Roman" w:hAnsi="Times New Roman" w:cs="Times New Roman"/>
          <w:sz w:val="24"/>
          <w:szCs w:val="24"/>
        </w:rPr>
        <w:t xml:space="preserve">respondents </w:t>
      </w:r>
      <w:r w:rsidR="0042325E">
        <w:rPr>
          <w:rFonts w:ascii="Times New Roman" w:hAnsi="Times New Roman" w:cs="Times New Roman"/>
          <w:sz w:val="24"/>
          <w:szCs w:val="24"/>
        </w:rPr>
        <w:t xml:space="preserve">replied that they </w:t>
      </w:r>
      <w:r w:rsidR="002A5E65">
        <w:rPr>
          <w:rFonts w:ascii="Times New Roman" w:hAnsi="Times New Roman" w:cs="Times New Roman"/>
          <w:sz w:val="24"/>
          <w:szCs w:val="24"/>
        </w:rPr>
        <w:t xml:space="preserve">had </w:t>
      </w:r>
      <w:r w:rsidR="00D42D52">
        <w:rPr>
          <w:rFonts w:ascii="Times New Roman" w:hAnsi="Times New Roman" w:cs="Times New Roman"/>
          <w:sz w:val="24"/>
          <w:szCs w:val="24"/>
        </w:rPr>
        <w:t xml:space="preserve">rules in their national legislation on the </w:t>
      </w:r>
      <w:r w:rsidR="002A5E65">
        <w:rPr>
          <w:rFonts w:ascii="Times New Roman" w:hAnsi="Times New Roman" w:cs="Times New Roman"/>
          <w:sz w:val="24"/>
          <w:szCs w:val="24"/>
        </w:rPr>
        <w:t>mandator</w:t>
      </w:r>
      <w:r w:rsidR="004C7F2F">
        <w:rPr>
          <w:rFonts w:ascii="Times New Roman" w:hAnsi="Times New Roman" w:cs="Times New Roman"/>
          <w:sz w:val="24"/>
          <w:szCs w:val="24"/>
        </w:rPr>
        <w:t xml:space="preserve">y disclosure </w:t>
      </w:r>
      <w:r w:rsidR="00D42D52">
        <w:rPr>
          <w:rFonts w:ascii="Times New Roman" w:hAnsi="Times New Roman" w:cs="Times New Roman"/>
          <w:sz w:val="24"/>
          <w:szCs w:val="24"/>
        </w:rPr>
        <w:t xml:space="preserve">of tax planning schemes </w:t>
      </w:r>
      <w:r w:rsidR="004C7F2F" w:rsidRPr="00BC013F">
        <w:rPr>
          <w:rFonts w:ascii="Times New Roman" w:hAnsi="Times New Roman" w:cs="Times New Roman"/>
          <w:b/>
          <w:sz w:val="24"/>
          <w:szCs w:val="24"/>
        </w:rPr>
        <w:t>for taxpayers</w:t>
      </w:r>
      <w:r w:rsidR="004C7F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D1E65" w14:paraId="2B317A82" w14:textId="77777777" w:rsidTr="00CC2F29">
        <w:tc>
          <w:tcPr>
            <w:tcW w:w="9288" w:type="dxa"/>
            <w:gridSpan w:val="2"/>
          </w:tcPr>
          <w:p w14:paraId="2B317A81" w14:textId="77777777" w:rsidR="007D1E65" w:rsidRPr="0079479A" w:rsidRDefault="007D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3E">
              <w:rPr>
                <w:rFonts w:ascii="Times New Roman" w:hAnsi="Times New Roman" w:cs="Times New Roman"/>
                <w:sz w:val="24"/>
                <w:szCs w:val="24"/>
              </w:rPr>
              <w:t>Are there mandatory disclosure obligations for taxpayers in your national legislation?</w:t>
            </w:r>
          </w:p>
        </w:tc>
      </w:tr>
      <w:tr w:rsidR="007D1E65" w14:paraId="2B317A85" w14:textId="77777777" w:rsidTr="00CC2F29">
        <w:tc>
          <w:tcPr>
            <w:tcW w:w="4644" w:type="dxa"/>
          </w:tcPr>
          <w:p w14:paraId="2B317A83" w14:textId="77777777" w:rsidR="007D1E65" w:rsidRPr="0079479A" w:rsidRDefault="007D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3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644" w:type="dxa"/>
            <w:vAlign w:val="bottom"/>
          </w:tcPr>
          <w:p w14:paraId="2B317A84" w14:textId="77777777" w:rsidR="007D1E65" w:rsidRPr="009F3915" w:rsidRDefault="007D1E65" w:rsidP="007D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D1E65" w14:paraId="2B317A88" w14:textId="77777777" w:rsidTr="00CC2F29">
        <w:tc>
          <w:tcPr>
            <w:tcW w:w="4644" w:type="dxa"/>
          </w:tcPr>
          <w:p w14:paraId="2B317A86" w14:textId="77777777" w:rsidR="007D1E65" w:rsidRPr="0079479A" w:rsidRDefault="007D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644" w:type="dxa"/>
            <w:vAlign w:val="bottom"/>
          </w:tcPr>
          <w:p w14:paraId="2B317A87" w14:textId="77777777" w:rsidR="007D1E65" w:rsidRPr="009F3915" w:rsidRDefault="007D1E65" w:rsidP="007D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D1E65" w14:paraId="2B317A8B" w14:textId="77777777" w:rsidTr="00CC2F29">
        <w:tc>
          <w:tcPr>
            <w:tcW w:w="4644" w:type="dxa"/>
          </w:tcPr>
          <w:p w14:paraId="2B317A89" w14:textId="77777777" w:rsidR="007D1E65" w:rsidRPr="0079479A" w:rsidRDefault="007D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3E">
              <w:rPr>
                <w:rFonts w:ascii="Times New Roman" w:hAnsi="Times New Roman" w:cs="Times New Roman"/>
                <w:sz w:val="24"/>
                <w:szCs w:val="24"/>
              </w:rPr>
              <w:t>Don't know</w:t>
            </w:r>
          </w:p>
        </w:tc>
        <w:tc>
          <w:tcPr>
            <w:tcW w:w="4644" w:type="dxa"/>
            <w:vAlign w:val="bottom"/>
          </w:tcPr>
          <w:p w14:paraId="2B317A8A" w14:textId="77777777" w:rsidR="007D1E65" w:rsidRPr="009F3915" w:rsidRDefault="007D1E65" w:rsidP="007D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1E65" w14:paraId="2B317A8E" w14:textId="77777777" w:rsidTr="007D1E65">
        <w:tc>
          <w:tcPr>
            <w:tcW w:w="4644" w:type="dxa"/>
          </w:tcPr>
          <w:p w14:paraId="2B317A8C" w14:textId="77777777" w:rsidR="007D1E65" w:rsidRPr="0079479A" w:rsidRDefault="00CB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3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644" w:type="dxa"/>
          </w:tcPr>
          <w:p w14:paraId="2B317A8D" w14:textId="77777777" w:rsidR="007D1E65" w:rsidRPr="0095703E" w:rsidRDefault="00CB3E61" w:rsidP="00CB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14:paraId="2B317A8F" w14:textId="77777777" w:rsidR="00AA44AC" w:rsidRDefault="00AA4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17A90" w14:textId="65737C3A" w:rsidR="007D1E65" w:rsidRDefault="007D1E65" w:rsidP="00D02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Respondents were then asked whether the</w:t>
      </w:r>
      <w:r w:rsidR="0042325E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mandatory disclosure obligations changed ATP schem</w:t>
      </w:r>
      <w:r w:rsidR="002A5E65">
        <w:rPr>
          <w:rFonts w:ascii="Times New Roman" w:hAnsi="Times New Roman" w:cs="Times New Roman"/>
          <w:sz w:val="24"/>
          <w:szCs w:val="24"/>
        </w:rPr>
        <w:t xml:space="preserve">es following their introduction. </w:t>
      </w:r>
      <w:r w:rsidR="00064031">
        <w:rPr>
          <w:rFonts w:ascii="Times New Roman" w:hAnsi="Times New Roman" w:cs="Times New Roman"/>
          <w:sz w:val="24"/>
          <w:szCs w:val="24"/>
        </w:rPr>
        <w:t>Twenty two</w:t>
      </w:r>
      <w:r w:rsidR="002A5E65">
        <w:rPr>
          <w:rFonts w:ascii="Times New Roman" w:hAnsi="Times New Roman" w:cs="Times New Roman"/>
          <w:sz w:val="24"/>
          <w:szCs w:val="24"/>
        </w:rPr>
        <w:t xml:space="preserve"> </w:t>
      </w:r>
      <w:r w:rsidR="00064031">
        <w:rPr>
          <w:rFonts w:ascii="Times New Roman" w:hAnsi="Times New Roman" w:cs="Times New Roman"/>
          <w:sz w:val="24"/>
          <w:szCs w:val="24"/>
        </w:rPr>
        <w:t>out of 32</w:t>
      </w:r>
      <w:r w:rsidR="002A5E65">
        <w:rPr>
          <w:rFonts w:ascii="Times New Roman" w:hAnsi="Times New Roman" w:cs="Times New Roman"/>
          <w:sz w:val="24"/>
          <w:szCs w:val="24"/>
        </w:rPr>
        <w:t xml:space="preserve"> respondents </w:t>
      </w:r>
      <w:r w:rsidR="0042325E">
        <w:rPr>
          <w:rFonts w:ascii="Times New Roman" w:hAnsi="Times New Roman" w:cs="Times New Roman"/>
          <w:sz w:val="24"/>
          <w:szCs w:val="24"/>
        </w:rPr>
        <w:t xml:space="preserve">confirmed </w:t>
      </w:r>
      <w:r w:rsidR="002A5E65">
        <w:rPr>
          <w:rFonts w:ascii="Times New Roman" w:hAnsi="Times New Roman" w:cs="Times New Roman"/>
          <w:sz w:val="24"/>
          <w:szCs w:val="24"/>
        </w:rPr>
        <w:t xml:space="preserve">that the introduction of such obligations </w:t>
      </w:r>
      <w:r w:rsidR="0042325E">
        <w:rPr>
          <w:rFonts w:ascii="Times New Roman" w:hAnsi="Times New Roman" w:cs="Times New Roman"/>
          <w:sz w:val="24"/>
          <w:szCs w:val="24"/>
        </w:rPr>
        <w:t xml:space="preserve">did </w:t>
      </w:r>
      <w:r w:rsidR="002A5E65">
        <w:rPr>
          <w:rFonts w:ascii="Times New Roman" w:hAnsi="Times New Roman" w:cs="Times New Roman"/>
          <w:sz w:val="24"/>
          <w:szCs w:val="24"/>
        </w:rPr>
        <w:t xml:space="preserve">change ATP schemes. Furthermore, </w:t>
      </w:r>
      <w:r w:rsidR="00064031">
        <w:rPr>
          <w:rFonts w:ascii="Times New Roman" w:hAnsi="Times New Roman" w:cs="Times New Roman"/>
          <w:sz w:val="24"/>
          <w:szCs w:val="24"/>
        </w:rPr>
        <w:t xml:space="preserve">62 </w:t>
      </w:r>
      <w:r w:rsidR="002A5E65">
        <w:rPr>
          <w:rFonts w:ascii="Times New Roman" w:hAnsi="Times New Roman" w:cs="Times New Roman"/>
          <w:sz w:val="24"/>
          <w:szCs w:val="24"/>
        </w:rPr>
        <w:t xml:space="preserve">of </w:t>
      </w:r>
      <w:r w:rsidR="00064031">
        <w:rPr>
          <w:rFonts w:ascii="Times New Roman" w:hAnsi="Times New Roman" w:cs="Times New Roman"/>
          <w:sz w:val="24"/>
          <w:szCs w:val="24"/>
        </w:rPr>
        <w:t xml:space="preserve">93 </w:t>
      </w:r>
      <w:r w:rsidR="002A5E65">
        <w:rPr>
          <w:rFonts w:ascii="Times New Roman" w:hAnsi="Times New Roman" w:cs="Times New Roman"/>
          <w:sz w:val="24"/>
          <w:szCs w:val="24"/>
        </w:rPr>
        <w:t xml:space="preserve">respondents considered that </w:t>
      </w:r>
      <w:r w:rsidR="0042325E">
        <w:rPr>
          <w:rFonts w:ascii="Times New Roman" w:hAnsi="Times New Roman" w:cs="Times New Roman"/>
          <w:sz w:val="24"/>
          <w:szCs w:val="24"/>
        </w:rPr>
        <w:t xml:space="preserve">if </w:t>
      </w:r>
      <w:r w:rsidR="002A5E65">
        <w:rPr>
          <w:rFonts w:ascii="Times New Roman" w:hAnsi="Times New Roman" w:cs="Times New Roman"/>
          <w:sz w:val="24"/>
          <w:szCs w:val="24"/>
        </w:rPr>
        <w:t xml:space="preserve">such obligations </w:t>
      </w:r>
      <w:r w:rsidR="0042325E">
        <w:rPr>
          <w:rFonts w:ascii="Times New Roman" w:hAnsi="Times New Roman" w:cs="Times New Roman"/>
          <w:sz w:val="24"/>
          <w:szCs w:val="24"/>
        </w:rPr>
        <w:t xml:space="preserve">were to be introduced, they </w:t>
      </w:r>
      <w:r w:rsidR="002A5E65">
        <w:rPr>
          <w:rFonts w:ascii="Times New Roman" w:hAnsi="Times New Roman" w:cs="Times New Roman"/>
          <w:sz w:val="24"/>
          <w:szCs w:val="24"/>
        </w:rPr>
        <w:t xml:space="preserve">would change ATP schemes.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22"/>
        <w:gridCol w:w="3598"/>
        <w:gridCol w:w="3402"/>
      </w:tblGrid>
      <w:tr w:rsidR="007D1E65" w:rsidRPr="00E72715" w14:paraId="2B317A94" w14:textId="77777777" w:rsidTr="00E72715">
        <w:tc>
          <w:tcPr>
            <w:tcW w:w="2322" w:type="dxa"/>
          </w:tcPr>
          <w:p w14:paraId="2B317A91" w14:textId="77777777" w:rsidR="007D1E65" w:rsidRPr="00E72715" w:rsidRDefault="007D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14:paraId="2B317A92" w14:textId="77777777" w:rsidR="007D1E65" w:rsidRPr="00E72715" w:rsidRDefault="007D1E65" w:rsidP="002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Did ATP schemes change following the introduction of mandatory disclosure requirements for taxpayers?</w:t>
            </w:r>
          </w:p>
        </w:tc>
        <w:tc>
          <w:tcPr>
            <w:tcW w:w="3402" w:type="dxa"/>
          </w:tcPr>
          <w:p w14:paraId="2B317A93" w14:textId="77777777" w:rsidR="007D1E65" w:rsidRPr="00E72715" w:rsidRDefault="007D1E65" w:rsidP="002A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In your view, would the introduction of mandatory disclosure requirements</w:t>
            </w:r>
            <w:r w:rsidR="003F72A1" w:rsidRPr="00E72715">
              <w:rPr>
                <w:rFonts w:ascii="Times New Roman" w:hAnsi="Times New Roman" w:cs="Times New Roman"/>
                <w:sz w:val="24"/>
                <w:szCs w:val="24"/>
              </w:rPr>
              <w:t xml:space="preserve"> for taxpayers</w:t>
            </w: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 xml:space="preserve"> change ATP schemes?</w:t>
            </w:r>
          </w:p>
        </w:tc>
      </w:tr>
      <w:tr w:rsidR="007D1E65" w:rsidRPr="00E72715" w14:paraId="2B317A98" w14:textId="77777777" w:rsidTr="00E72715">
        <w:tc>
          <w:tcPr>
            <w:tcW w:w="2322" w:type="dxa"/>
            <w:vAlign w:val="bottom"/>
          </w:tcPr>
          <w:p w14:paraId="2B317A95" w14:textId="77777777" w:rsidR="007D1E65" w:rsidRPr="00E72715" w:rsidRDefault="007D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598" w:type="dxa"/>
            <w:vAlign w:val="bottom"/>
          </w:tcPr>
          <w:p w14:paraId="2B317A96" w14:textId="77777777" w:rsidR="007D1E65" w:rsidRPr="00E72715" w:rsidRDefault="007D1E65" w:rsidP="007D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14:paraId="2B317A97" w14:textId="77777777" w:rsidR="007D1E65" w:rsidRPr="00E72715" w:rsidRDefault="007D1E65" w:rsidP="007D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1E65" w:rsidRPr="00E72715" w14:paraId="2B317A9C" w14:textId="77777777" w:rsidTr="00E72715">
        <w:tc>
          <w:tcPr>
            <w:tcW w:w="2322" w:type="dxa"/>
            <w:vAlign w:val="bottom"/>
          </w:tcPr>
          <w:p w14:paraId="2B317A99" w14:textId="77777777" w:rsidR="007D1E65" w:rsidRPr="00E72715" w:rsidRDefault="007D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Yes, to some extent.</w:t>
            </w:r>
          </w:p>
        </w:tc>
        <w:tc>
          <w:tcPr>
            <w:tcW w:w="3598" w:type="dxa"/>
            <w:vAlign w:val="bottom"/>
          </w:tcPr>
          <w:p w14:paraId="2B317A9A" w14:textId="77777777" w:rsidR="007D1E65" w:rsidRPr="00E72715" w:rsidRDefault="007D1E65" w:rsidP="007D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bottom"/>
          </w:tcPr>
          <w:p w14:paraId="2B317A9B" w14:textId="77777777" w:rsidR="007D1E65" w:rsidRPr="00E72715" w:rsidRDefault="007D1E65" w:rsidP="007D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D1E65" w:rsidRPr="00E72715" w14:paraId="2B317AA0" w14:textId="77777777" w:rsidTr="00E72715">
        <w:tc>
          <w:tcPr>
            <w:tcW w:w="2322" w:type="dxa"/>
            <w:vAlign w:val="bottom"/>
          </w:tcPr>
          <w:p w14:paraId="2B317A9D" w14:textId="77777777" w:rsidR="007D1E65" w:rsidRPr="00E72715" w:rsidRDefault="007D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Yes, to a large extent.</w:t>
            </w:r>
          </w:p>
        </w:tc>
        <w:tc>
          <w:tcPr>
            <w:tcW w:w="3598" w:type="dxa"/>
            <w:vAlign w:val="bottom"/>
          </w:tcPr>
          <w:p w14:paraId="2B317A9E" w14:textId="77777777" w:rsidR="007D1E65" w:rsidRPr="00E72715" w:rsidRDefault="007D1E65" w:rsidP="007D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14:paraId="2B317A9F" w14:textId="77777777" w:rsidR="007D1E65" w:rsidRPr="00E72715" w:rsidRDefault="007D1E65" w:rsidP="007D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1E65" w:rsidRPr="00E72715" w14:paraId="2B317AA4" w14:textId="77777777" w:rsidTr="00E72715">
        <w:tc>
          <w:tcPr>
            <w:tcW w:w="2322" w:type="dxa"/>
            <w:vAlign w:val="bottom"/>
          </w:tcPr>
          <w:p w14:paraId="2B317AA1" w14:textId="77777777" w:rsidR="007D1E65" w:rsidRPr="00E72715" w:rsidRDefault="007D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I don't know.</w:t>
            </w:r>
          </w:p>
        </w:tc>
        <w:tc>
          <w:tcPr>
            <w:tcW w:w="3598" w:type="dxa"/>
            <w:vAlign w:val="bottom"/>
          </w:tcPr>
          <w:p w14:paraId="2B317AA2" w14:textId="77777777" w:rsidR="007D1E65" w:rsidRPr="00E72715" w:rsidRDefault="007D1E65" w:rsidP="007D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14:paraId="2B317AA3" w14:textId="77777777" w:rsidR="007D1E65" w:rsidRPr="00E72715" w:rsidRDefault="007D1E65" w:rsidP="007D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D1E65" w:rsidRPr="00E72715" w14:paraId="2B317AA8" w14:textId="77777777" w:rsidTr="00E72715">
        <w:tc>
          <w:tcPr>
            <w:tcW w:w="2322" w:type="dxa"/>
            <w:vAlign w:val="bottom"/>
          </w:tcPr>
          <w:p w14:paraId="2B317AA5" w14:textId="77777777" w:rsidR="007D1E65" w:rsidRPr="00E72715" w:rsidRDefault="007D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598" w:type="dxa"/>
            <w:vAlign w:val="bottom"/>
          </w:tcPr>
          <w:p w14:paraId="2B317AA6" w14:textId="77777777" w:rsidR="007D1E65" w:rsidRPr="00E72715" w:rsidRDefault="007D1E65" w:rsidP="007D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bottom"/>
          </w:tcPr>
          <w:p w14:paraId="2B317AA7" w14:textId="77777777" w:rsidR="007D1E65" w:rsidRPr="00E72715" w:rsidRDefault="007D1E65" w:rsidP="007D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14:paraId="2B317AA9" w14:textId="77777777" w:rsidR="007D1E65" w:rsidRPr="00E72715" w:rsidRDefault="007D1E65">
      <w:pPr>
        <w:rPr>
          <w:rFonts w:ascii="Times New Roman" w:hAnsi="Times New Roman" w:cs="Times New Roman"/>
          <w:sz w:val="24"/>
          <w:szCs w:val="24"/>
        </w:rPr>
      </w:pPr>
    </w:p>
    <w:p w14:paraId="2B317AAA" w14:textId="77777777" w:rsidR="007D1E65" w:rsidRDefault="008014DE" w:rsidP="009F5AD9">
      <w:pPr>
        <w:pStyle w:val="Heading3"/>
      </w:pPr>
      <w:r>
        <w:t>7</w:t>
      </w:r>
      <w:r w:rsidR="009F5AD9">
        <w:t xml:space="preserve">.2 </w:t>
      </w:r>
      <w:r w:rsidR="004D3E9D">
        <w:t>Mandatory disclosure regimes for intermediaries</w:t>
      </w:r>
    </w:p>
    <w:p w14:paraId="2B317AAB" w14:textId="77777777" w:rsidR="009F5AD9" w:rsidRPr="009F5AD9" w:rsidRDefault="009F5AD9" w:rsidP="009F5AD9"/>
    <w:p w14:paraId="2B317AAC" w14:textId="774175AE" w:rsidR="004D3E9D" w:rsidRDefault="00293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 one percent</w:t>
      </w:r>
      <w:r w:rsidR="004C7F2F">
        <w:rPr>
          <w:rFonts w:ascii="Times New Roman" w:hAnsi="Times New Roman" w:cs="Times New Roman"/>
          <w:sz w:val="24"/>
          <w:szCs w:val="24"/>
        </w:rPr>
        <w:t xml:space="preserve"> of </w:t>
      </w:r>
      <w:r w:rsidR="00064031">
        <w:rPr>
          <w:rFonts w:ascii="Times New Roman" w:hAnsi="Times New Roman" w:cs="Times New Roman"/>
          <w:sz w:val="24"/>
          <w:szCs w:val="24"/>
        </w:rPr>
        <w:t xml:space="preserve">all </w:t>
      </w:r>
      <w:r w:rsidR="004C7F2F">
        <w:rPr>
          <w:rFonts w:ascii="Times New Roman" w:hAnsi="Times New Roman" w:cs="Times New Roman"/>
          <w:sz w:val="24"/>
          <w:szCs w:val="24"/>
        </w:rPr>
        <w:t>r</w:t>
      </w:r>
      <w:r w:rsidR="004D3E9D">
        <w:rPr>
          <w:rFonts w:ascii="Times New Roman" w:hAnsi="Times New Roman" w:cs="Times New Roman"/>
          <w:sz w:val="24"/>
          <w:szCs w:val="24"/>
        </w:rPr>
        <w:t>esp</w:t>
      </w:r>
      <w:r w:rsidR="004C7F2F">
        <w:rPr>
          <w:rFonts w:ascii="Times New Roman" w:hAnsi="Times New Roman" w:cs="Times New Roman"/>
          <w:sz w:val="24"/>
          <w:szCs w:val="24"/>
        </w:rPr>
        <w:t>ondents replied that</w:t>
      </w:r>
      <w:r w:rsidR="00CB3E61">
        <w:rPr>
          <w:rFonts w:ascii="Times New Roman" w:hAnsi="Times New Roman" w:cs="Times New Roman"/>
          <w:sz w:val="24"/>
          <w:szCs w:val="24"/>
        </w:rPr>
        <w:t xml:space="preserve"> </w:t>
      </w:r>
      <w:r w:rsidR="0042325E">
        <w:rPr>
          <w:rFonts w:ascii="Times New Roman" w:hAnsi="Times New Roman" w:cs="Times New Roman"/>
          <w:sz w:val="24"/>
          <w:szCs w:val="24"/>
        </w:rPr>
        <w:t xml:space="preserve">they had </w:t>
      </w:r>
      <w:r w:rsidR="00D42D52">
        <w:rPr>
          <w:rFonts w:ascii="Times New Roman" w:hAnsi="Times New Roman" w:cs="Times New Roman"/>
          <w:sz w:val="24"/>
          <w:szCs w:val="24"/>
        </w:rPr>
        <w:t xml:space="preserve">rules in their national legislation on the </w:t>
      </w:r>
      <w:r w:rsidR="00CB3E61">
        <w:rPr>
          <w:rFonts w:ascii="Times New Roman" w:hAnsi="Times New Roman" w:cs="Times New Roman"/>
          <w:sz w:val="24"/>
          <w:szCs w:val="24"/>
        </w:rPr>
        <w:t xml:space="preserve">mandatory disclosure </w:t>
      </w:r>
      <w:r w:rsidR="00CB3E61" w:rsidRPr="00BC013F">
        <w:rPr>
          <w:rFonts w:ascii="Times New Roman" w:hAnsi="Times New Roman" w:cs="Times New Roman"/>
          <w:b/>
          <w:sz w:val="24"/>
          <w:szCs w:val="24"/>
        </w:rPr>
        <w:t>for intermediaries</w:t>
      </w:r>
      <w:r w:rsidR="00CB3E61">
        <w:rPr>
          <w:rFonts w:ascii="Times New Roman" w:hAnsi="Times New Roman" w:cs="Times New Roman"/>
          <w:sz w:val="24"/>
          <w:szCs w:val="24"/>
        </w:rPr>
        <w:t xml:space="preserve"> who assist in potential ATP schemes: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B3E61" w14:paraId="2B317AAE" w14:textId="77777777" w:rsidTr="00CC2F29">
        <w:tc>
          <w:tcPr>
            <w:tcW w:w="9288" w:type="dxa"/>
            <w:gridSpan w:val="2"/>
          </w:tcPr>
          <w:p w14:paraId="2B317AAD" w14:textId="77777777" w:rsidR="00CB3E61" w:rsidRDefault="00CB3E61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there mandatory disclosure obligations for intermediaries in your national legislation?</w:t>
            </w:r>
          </w:p>
        </w:tc>
      </w:tr>
      <w:tr w:rsidR="00CB3E61" w14:paraId="2B317AB1" w14:textId="77777777" w:rsidTr="00CC2F29">
        <w:tc>
          <w:tcPr>
            <w:tcW w:w="4644" w:type="dxa"/>
          </w:tcPr>
          <w:p w14:paraId="2B317AAF" w14:textId="77777777" w:rsidR="00CB3E61" w:rsidRPr="00E72715" w:rsidRDefault="00CB3E61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644" w:type="dxa"/>
            <w:vAlign w:val="bottom"/>
          </w:tcPr>
          <w:p w14:paraId="2B317AB0" w14:textId="77777777" w:rsidR="00CB3E61" w:rsidRPr="00E72715" w:rsidRDefault="00341177" w:rsidP="00CC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B3E61" w14:paraId="2B317AB4" w14:textId="77777777" w:rsidTr="00CC2F29">
        <w:tc>
          <w:tcPr>
            <w:tcW w:w="4644" w:type="dxa"/>
          </w:tcPr>
          <w:p w14:paraId="2B317AB2" w14:textId="77777777" w:rsidR="00CB3E61" w:rsidRPr="00E72715" w:rsidRDefault="00CB3E61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644" w:type="dxa"/>
            <w:vAlign w:val="bottom"/>
          </w:tcPr>
          <w:p w14:paraId="2B317AB3" w14:textId="77777777" w:rsidR="00CB3E61" w:rsidRPr="00E72715" w:rsidRDefault="00341177" w:rsidP="00CC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B3E61" w14:paraId="2B317AB7" w14:textId="77777777" w:rsidTr="00CC2F29">
        <w:tc>
          <w:tcPr>
            <w:tcW w:w="4644" w:type="dxa"/>
          </w:tcPr>
          <w:p w14:paraId="2B317AB5" w14:textId="77777777" w:rsidR="00CB3E61" w:rsidRPr="00E72715" w:rsidRDefault="00CB3E61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Don't know</w:t>
            </w:r>
          </w:p>
        </w:tc>
        <w:tc>
          <w:tcPr>
            <w:tcW w:w="4644" w:type="dxa"/>
            <w:vAlign w:val="bottom"/>
          </w:tcPr>
          <w:p w14:paraId="2B317AB6" w14:textId="77777777" w:rsidR="00CB3E61" w:rsidRPr="00E72715" w:rsidRDefault="00CB3E61" w:rsidP="00CC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B3E61" w14:paraId="2B317ABA" w14:textId="77777777" w:rsidTr="00CC2F29">
        <w:tc>
          <w:tcPr>
            <w:tcW w:w="4644" w:type="dxa"/>
          </w:tcPr>
          <w:p w14:paraId="2B317AB8" w14:textId="77777777" w:rsidR="00CB3E61" w:rsidRPr="00E72715" w:rsidRDefault="00CB3E61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644" w:type="dxa"/>
          </w:tcPr>
          <w:p w14:paraId="2B317AB9" w14:textId="77777777" w:rsidR="00CB3E61" w:rsidRPr="00E72715" w:rsidRDefault="00CB3E61" w:rsidP="00CC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14:paraId="2B317ABB" w14:textId="77777777" w:rsidR="00CB3E61" w:rsidRDefault="00CB3E61">
      <w:pPr>
        <w:rPr>
          <w:rFonts w:ascii="Times New Roman" w:hAnsi="Times New Roman" w:cs="Times New Roman"/>
          <w:sz w:val="24"/>
          <w:szCs w:val="24"/>
        </w:rPr>
      </w:pPr>
    </w:p>
    <w:p w14:paraId="2B317ABC" w14:textId="68319C84" w:rsidR="003F72A1" w:rsidRDefault="003F72A1" w:rsidP="00D02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Respondents were then asked whether the</w:t>
      </w:r>
      <w:r w:rsidR="0042325E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mandatory disclosure obligations changed ATP schem</w:t>
      </w:r>
      <w:r w:rsidR="004C7F2F">
        <w:rPr>
          <w:rFonts w:ascii="Times New Roman" w:hAnsi="Times New Roman" w:cs="Times New Roman"/>
          <w:sz w:val="24"/>
          <w:szCs w:val="24"/>
        </w:rPr>
        <w:t xml:space="preserve">es following their introduction. </w:t>
      </w:r>
      <w:r w:rsidR="00064031">
        <w:rPr>
          <w:rFonts w:ascii="Times New Roman" w:hAnsi="Times New Roman" w:cs="Times New Roman"/>
          <w:sz w:val="24"/>
          <w:szCs w:val="24"/>
        </w:rPr>
        <w:t>Twenty two out</w:t>
      </w:r>
      <w:r w:rsidR="004C7F2F">
        <w:rPr>
          <w:rFonts w:ascii="Times New Roman" w:hAnsi="Times New Roman" w:cs="Times New Roman"/>
          <w:sz w:val="24"/>
          <w:szCs w:val="24"/>
        </w:rPr>
        <w:t xml:space="preserve"> of </w:t>
      </w:r>
      <w:r w:rsidR="00064031">
        <w:rPr>
          <w:rFonts w:ascii="Times New Roman" w:hAnsi="Times New Roman" w:cs="Times New Roman"/>
          <w:sz w:val="24"/>
          <w:szCs w:val="24"/>
        </w:rPr>
        <w:t xml:space="preserve">26 </w:t>
      </w:r>
      <w:r w:rsidR="004C7F2F">
        <w:rPr>
          <w:rFonts w:ascii="Times New Roman" w:hAnsi="Times New Roman" w:cs="Times New Roman"/>
          <w:sz w:val="24"/>
          <w:szCs w:val="24"/>
        </w:rPr>
        <w:t xml:space="preserve">respondents </w:t>
      </w:r>
      <w:r w:rsidR="0042325E">
        <w:rPr>
          <w:rFonts w:ascii="Times New Roman" w:hAnsi="Times New Roman" w:cs="Times New Roman"/>
          <w:sz w:val="24"/>
          <w:szCs w:val="24"/>
        </w:rPr>
        <w:t xml:space="preserve">confirmed </w:t>
      </w:r>
      <w:r w:rsidR="004C7F2F">
        <w:rPr>
          <w:rFonts w:ascii="Times New Roman" w:hAnsi="Times New Roman" w:cs="Times New Roman"/>
          <w:sz w:val="24"/>
          <w:szCs w:val="24"/>
        </w:rPr>
        <w:t xml:space="preserve">that the introduction of such obligations </w:t>
      </w:r>
      <w:r w:rsidR="0042325E">
        <w:rPr>
          <w:rFonts w:ascii="Times New Roman" w:hAnsi="Times New Roman" w:cs="Times New Roman"/>
          <w:sz w:val="24"/>
          <w:szCs w:val="24"/>
        </w:rPr>
        <w:t xml:space="preserve">did </w:t>
      </w:r>
      <w:r w:rsidR="004C7F2F">
        <w:rPr>
          <w:rFonts w:ascii="Times New Roman" w:hAnsi="Times New Roman" w:cs="Times New Roman"/>
          <w:sz w:val="24"/>
          <w:szCs w:val="24"/>
        </w:rPr>
        <w:t>change ATP schemes. Furthermore</w:t>
      </w:r>
      <w:r w:rsidR="000D6607">
        <w:rPr>
          <w:rFonts w:ascii="Times New Roman" w:hAnsi="Times New Roman" w:cs="Times New Roman"/>
          <w:sz w:val="24"/>
          <w:szCs w:val="24"/>
        </w:rPr>
        <w:t>,</w:t>
      </w:r>
      <w:r w:rsidR="004C7F2F">
        <w:rPr>
          <w:rFonts w:ascii="Times New Roman" w:hAnsi="Times New Roman" w:cs="Times New Roman"/>
          <w:sz w:val="24"/>
          <w:szCs w:val="24"/>
        </w:rPr>
        <w:t xml:space="preserve"> </w:t>
      </w:r>
      <w:r w:rsidR="00064031">
        <w:rPr>
          <w:rFonts w:ascii="Times New Roman" w:hAnsi="Times New Roman" w:cs="Times New Roman"/>
          <w:sz w:val="24"/>
          <w:szCs w:val="24"/>
        </w:rPr>
        <w:t>72 out</w:t>
      </w:r>
      <w:r w:rsidR="004C7F2F">
        <w:rPr>
          <w:rFonts w:ascii="Times New Roman" w:hAnsi="Times New Roman" w:cs="Times New Roman"/>
          <w:sz w:val="24"/>
          <w:szCs w:val="24"/>
        </w:rPr>
        <w:t xml:space="preserve"> of </w:t>
      </w:r>
      <w:r w:rsidR="00064031">
        <w:rPr>
          <w:rFonts w:ascii="Times New Roman" w:hAnsi="Times New Roman" w:cs="Times New Roman"/>
          <w:sz w:val="24"/>
          <w:szCs w:val="24"/>
        </w:rPr>
        <w:t xml:space="preserve">104 </w:t>
      </w:r>
      <w:r w:rsidR="004C7F2F">
        <w:rPr>
          <w:rFonts w:ascii="Times New Roman" w:hAnsi="Times New Roman" w:cs="Times New Roman"/>
          <w:sz w:val="24"/>
          <w:szCs w:val="24"/>
        </w:rPr>
        <w:t xml:space="preserve">respondents considered that </w:t>
      </w:r>
      <w:r w:rsidR="0042325E">
        <w:rPr>
          <w:rFonts w:ascii="Times New Roman" w:hAnsi="Times New Roman" w:cs="Times New Roman"/>
          <w:sz w:val="24"/>
          <w:szCs w:val="24"/>
        </w:rPr>
        <w:t xml:space="preserve">if </w:t>
      </w:r>
      <w:r w:rsidR="004C7F2F">
        <w:rPr>
          <w:rFonts w:ascii="Times New Roman" w:hAnsi="Times New Roman" w:cs="Times New Roman"/>
          <w:sz w:val="24"/>
          <w:szCs w:val="24"/>
        </w:rPr>
        <w:t xml:space="preserve">such obligations </w:t>
      </w:r>
      <w:r w:rsidR="0042325E">
        <w:rPr>
          <w:rFonts w:ascii="Times New Roman" w:hAnsi="Times New Roman" w:cs="Times New Roman"/>
          <w:sz w:val="24"/>
          <w:szCs w:val="24"/>
        </w:rPr>
        <w:t xml:space="preserve">were to be introduced </w:t>
      </w:r>
      <w:r w:rsidR="004C7F2F">
        <w:rPr>
          <w:rFonts w:ascii="Times New Roman" w:hAnsi="Times New Roman" w:cs="Times New Roman"/>
          <w:sz w:val="24"/>
          <w:szCs w:val="24"/>
        </w:rPr>
        <w:t>for intermediaries</w:t>
      </w:r>
      <w:r w:rsidR="0042325E">
        <w:rPr>
          <w:rFonts w:ascii="Times New Roman" w:hAnsi="Times New Roman" w:cs="Times New Roman"/>
          <w:sz w:val="24"/>
          <w:szCs w:val="24"/>
        </w:rPr>
        <w:t>, they</w:t>
      </w:r>
      <w:r w:rsidR="004C7F2F">
        <w:rPr>
          <w:rFonts w:ascii="Times New Roman" w:hAnsi="Times New Roman" w:cs="Times New Roman"/>
          <w:sz w:val="24"/>
          <w:szCs w:val="24"/>
        </w:rPr>
        <w:t xml:space="preserve"> would indeed change ATP schemes.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22"/>
        <w:gridCol w:w="3315"/>
        <w:gridCol w:w="3685"/>
      </w:tblGrid>
      <w:tr w:rsidR="003F72A1" w14:paraId="2B317AC0" w14:textId="77777777" w:rsidTr="00E72715">
        <w:tc>
          <w:tcPr>
            <w:tcW w:w="2322" w:type="dxa"/>
          </w:tcPr>
          <w:p w14:paraId="2B317ABD" w14:textId="77777777" w:rsidR="003F72A1" w:rsidRDefault="003F72A1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14:paraId="2B317ABE" w14:textId="77777777" w:rsidR="003F72A1" w:rsidRDefault="003F72A1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ATP schemes change following the introduction of mandatory disclosure requirements for intermediaries?</w:t>
            </w:r>
          </w:p>
        </w:tc>
        <w:tc>
          <w:tcPr>
            <w:tcW w:w="3685" w:type="dxa"/>
          </w:tcPr>
          <w:p w14:paraId="2B317ABF" w14:textId="77777777" w:rsidR="003F72A1" w:rsidRDefault="003F72A1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your view, would the introduction of mandatory disclosure requirements for intermediaries change ATP schemes?</w:t>
            </w:r>
          </w:p>
        </w:tc>
      </w:tr>
      <w:tr w:rsidR="003F72A1" w:rsidRPr="00E72715" w14:paraId="2B317AC4" w14:textId="77777777" w:rsidTr="00E72715">
        <w:tc>
          <w:tcPr>
            <w:tcW w:w="2322" w:type="dxa"/>
            <w:vAlign w:val="bottom"/>
          </w:tcPr>
          <w:p w14:paraId="2B317AC1" w14:textId="77777777" w:rsidR="003F72A1" w:rsidRPr="00E72715" w:rsidRDefault="003F72A1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315" w:type="dxa"/>
            <w:vAlign w:val="bottom"/>
          </w:tcPr>
          <w:p w14:paraId="2B317AC2" w14:textId="77777777" w:rsidR="003F72A1" w:rsidRPr="00E72715" w:rsidRDefault="003F72A1" w:rsidP="003F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bottom"/>
          </w:tcPr>
          <w:p w14:paraId="2B317AC3" w14:textId="77777777" w:rsidR="003F72A1" w:rsidRPr="00E72715" w:rsidRDefault="003F72A1" w:rsidP="003F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72A1" w:rsidRPr="00E72715" w14:paraId="2B317AC8" w14:textId="77777777" w:rsidTr="00E72715">
        <w:tc>
          <w:tcPr>
            <w:tcW w:w="2322" w:type="dxa"/>
            <w:vAlign w:val="bottom"/>
          </w:tcPr>
          <w:p w14:paraId="2B317AC5" w14:textId="77777777" w:rsidR="003F72A1" w:rsidRPr="00E72715" w:rsidRDefault="003F72A1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Yes, to some extent.</w:t>
            </w:r>
          </w:p>
        </w:tc>
        <w:tc>
          <w:tcPr>
            <w:tcW w:w="3315" w:type="dxa"/>
            <w:vAlign w:val="bottom"/>
          </w:tcPr>
          <w:p w14:paraId="2B317AC6" w14:textId="77777777" w:rsidR="003F72A1" w:rsidRPr="00E72715" w:rsidRDefault="003F72A1" w:rsidP="003F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bottom"/>
          </w:tcPr>
          <w:p w14:paraId="2B317AC7" w14:textId="77777777" w:rsidR="003F72A1" w:rsidRPr="00E72715" w:rsidRDefault="003F72A1" w:rsidP="003F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F72A1" w:rsidRPr="00E72715" w14:paraId="2B317ACC" w14:textId="77777777" w:rsidTr="00E72715">
        <w:tc>
          <w:tcPr>
            <w:tcW w:w="2322" w:type="dxa"/>
            <w:vAlign w:val="bottom"/>
          </w:tcPr>
          <w:p w14:paraId="2B317AC9" w14:textId="77777777" w:rsidR="003F72A1" w:rsidRPr="00E72715" w:rsidRDefault="003F72A1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Yes, to a large extent.</w:t>
            </w:r>
          </w:p>
        </w:tc>
        <w:tc>
          <w:tcPr>
            <w:tcW w:w="3315" w:type="dxa"/>
            <w:vAlign w:val="bottom"/>
          </w:tcPr>
          <w:p w14:paraId="2B317ACA" w14:textId="77777777" w:rsidR="003F72A1" w:rsidRPr="00E72715" w:rsidRDefault="003F72A1" w:rsidP="003F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bottom"/>
          </w:tcPr>
          <w:p w14:paraId="2B317ACB" w14:textId="77777777" w:rsidR="003F72A1" w:rsidRPr="00E72715" w:rsidRDefault="003F72A1" w:rsidP="003F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72A1" w:rsidRPr="00E72715" w14:paraId="2B317AD0" w14:textId="77777777" w:rsidTr="00E72715">
        <w:tc>
          <w:tcPr>
            <w:tcW w:w="2322" w:type="dxa"/>
            <w:vAlign w:val="bottom"/>
          </w:tcPr>
          <w:p w14:paraId="2B317ACD" w14:textId="77777777" w:rsidR="003F72A1" w:rsidRPr="00E72715" w:rsidRDefault="003F72A1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I don't know.</w:t>
            </w:r>
          </w:p>
        </w:tc>
        <w:tc>
          <w:tcPr>
            <w:tcW w:w="3315" w:type="dxa"/>
            <w:vAlign w:val="bottom"/>
          </w:tcPr>
          <w:p w14:paraId="2B317ACE" w14:textId="77777777" w:rsidR="003F72A1" w:rsidRPr="00E72715" w:rsidRDefault="003F72A1" w:rsidP="003F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bottom"/>
          </w:tcPr>
          <w:p w14:paraId="2B317ACF" w14:textId="77777777" w:rsidR="003F72A1" w:rsidRPr="00E72715" w:rsidRDefault="003F72A1" w:rsidP="003F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F72A1" w:rsidRPr="00E72715" w14:paraId="2B317AD4" w14:textId="77777777" w:rsidTr="00E72715">
        <w:tc>
          <w:tcPr>
            <w:tcW w:w="2322" w:type="dxa"/>
            <w:vAlign w:val="bottom"/>
          </w:tcPr>
          <w:p w14:paraId="2B317AD1" w14:textId="77777777" w:rsidR="003F72A1" w:rsidRPr="00E72715" w:rsidRDefault="003F72A1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315" w:type="dxa"/>
            <w:vAlign w:val="bottom"/>
          </w:tcPr>
          <w:p w14:paraId="2B317AD2" w14:textId="77777777" w:rsidR="003F72A1" w:rsidRPr="00E72715" w:rsidRDefault="003F72A1" w:rsidP="00CC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bottom"/>
          </w:tcPr>
          <w:p w14:paraId="2B317AD3" w14:textId="77777777" w:rsidR="003F72A1" w:rsidRPr="00E72715" w:rsidRDefault="003F72A1" w:rsidP="00CC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14:paraId="2B317AD5" w14:textId="77777777" w:rsidR="003F72A1" w:rsidRPr="00E72715" w:rsidRDefault="003F72A1" w:rsidP="003F72A1">
      <w:pPr>
        <w:rPr>
          <w:rFonts w:ascii="Times New Roman" w:hAnsi="Times New Roman" w:cs="Times New Roman"/>
          <w:sz w:val="24"/>
          <w:szCs w:val="24"/>
        </w:rPr>
      </w:pPr>
    </w:p>
    <w:p w14:paraId="2B317AD6" w14:textId="77777777" w:rsidR="00FF26A9" w:rsidRPr="00BC013F" w:rsidRDefault="005A07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13F">
        <w:rPr>
          <w:rFonts w:ascii="Times New Roman" w:hAnsi="Times New Roman" w:cs="Times New Roman"/>
          <w:b/>
          <w:sz w:val="24"/>
          <w:szCs w:val="24"/>
          <w:u w:val="single"/>
        </w:rPr>
        <w:t>Code of Conduct</w:t>
      </w:r>
    </w:p>
    <w:p w14:paraId="2B317AD7" w14:textId="24881B00" w:rsidR="005A0702" w:rsidRDefault="0042325E" w:rsidP="00D02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Forty three percent</w:t>
      </w:r>
      <w:r w:rsidR="004C7F2F">
        <w:rPr>
          <w:rFonts w:ascii="Times New Roman" w:hAnsi="Times New Roman" w:cs="Times New Roman"/>
          <w:sz w:val="24"/>
          <w:szCs w:val="24"/>
        </w:rPr>
        <w:t xml:space="preserve"> of </w:t>
      </w:r>
      <w:r w:rsidR="00064031">
        <w:rPr>
          <w:rFonts w:ascii="Times New Roman" w:hAnsi="Times New Roman" w:cs="Times New Roman"/>
          <w:sz w:val="24"/>
          <w:szCs w:val="24"/>
        </w:rPr>
        <w:t xml:space="preserve">all </w:t>
      </w:r>
      <w:r w:rsidR="004C7F2F">
        <w:rPr>
          <w:rFonts w:ascii="Times New Roman" w:hAnsi="Times New Roman" w:cs="Times New Roman"/>
          <w:sz w:val="24"/>
          <w:szCs w:val="24"/>
        </w:rPr>
        <w:t>r</w:t>
      </w:r>
      <w:r w:rsidR="005A0702">
        <w:rPr>
          <w:rFonts w:ascii="Times New Roman" w:hAnsi="Times New Roman" w:cs="Times New Roman"/>
          <w:sz w:val="24"/>
          <w:szCs w:val="24"/>
        </w:rPr>
        <w:t>es</w:t>
      </w:r>
      <w:r w:rsidR="004C7F2F">
        <w:rPr>
          <w:rFonts w:ascii="Times New Roman" w:hAnsi="Times New Roman" w:cs="Times New Roman"/>
          <w:sz w:val="24"/>
          <w:szCs w:val="24"/>
        </w:rPr>
        <w:t>pondents indicated that</w:t>
      </w:r>
      <w:r w:rsidR="005A0702">
        <w:rPr>
          <w:rFonts w:ascii="Times New Roman" w:hAnsi="Times New Roman" w:cs="Times New Roman"/>
          <w:sz w:val="24"/>
          <w:szCs w:val="24"/>
        </w:rPr>
        <w:t xml:space="preserve"> intermediaries were subject to a code of conduct or ethic rules on the use of potential</w:t>
      </w:r>
      <w:r>
        <w:rPr>
          <w:rFonts w:ascii="Times New Roman" w:hAnsi="Times New Roman" w:cs="Times New Roman"/>
          <w:sz w:val="24"/>
          <w:szCs w:val="24"/>
        </w:rPr>
        <w:t>ly</w:t>
      </w:r>
      <w:r w:rsidR="002E3AD9">
        <w:rPr>
          <w:rFonts w:ascii="Times New Roman" w:hAnsi="Times New Roman" w:cs="Times New Roman"/>
          <w:sz w:val="24"/>
          <w:szCs w:val="24"/>
        </w:rPr>
        <w:t xml:space="preserve"> ATP </w:t>
      </w:r>
      <w:r w:rsidR="00F12D99">
        <w:rPr>
          <w:rFonts w:ascii="Times New Roman" w:hAnsi="Times New Roman" w:cs="Times New Roman"/>
          <w:sz w:val="24"/>
          <w:szCs w:val="24"/>
        </w:rPr>
        <w:t>schemes</w:t>
      </w:r>
      <w:r w:rsidR="004C7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whilst </w:t>
      </w:r>
      <w:r w:rsidR="004C7F2F">
        <w:rPr>
          <w:rFonts w:ascii="Times New Roman" w:hAnsi="Times New Roman" w:cs="Times New Roman"/>
          <w:sz w:val="24"/>
          <w:szCs w:val="24"/>
        </w:rPr>
        <w:t xml:space="preserve">37% were not aware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4C7F2F">
        <w:rPr>
          <w:rFonts w:ascii="Times New Roman" w:hAnsi="Times New Roman" w:cs="Times New Roman"/>
          <w:sz w:val="24"/>
          <w:szCs w:val="24"/>
        </w:rPr>
        <w:t>whether such rules existed in their national legislation</w:t>
      </w:r>
      <w:r w:rsidR="00F12D9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A0702" w:rsidRPr="00E72715" w14:paraId="2B317AD9" w14:textId="77777777" w:rsidTr="00CC2F29">
        <w:tc>
          <w:tcPr>
            <w:tcW w:w="9288" w:type="dxa"/>
            <w:gridSpan w:val="2"/>
          </w:tcPr>
          <w:p w14:paraId="2B317AD8" w14:textId="77777777" w:rsidR="005A0702" w:rsidRPr="00E72715" w:rsidRDefault="002E3AD9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Is there a code of conduct or ethic rules for intermediaries</w:t>
            </w:r>
            <w:r w:rsidR="005A0702" w:rsidRPr="00E72715">
              <w:rPr>
                <w:rFonts w:ascii="Times New Roman" w:hAnsi="Times New Roman" w:cs="Times New Roman"/>
                <w:sz w:val="24"/>
                <w:szCs w:val="24"/>
              </w:rPr>
              <w:t xml:space="preserve"> in your national legislation?</w:t>
            </w:r>
          </w:p>
        </w:tc>
      </w:tr>
      <w:tr w:rsidR="002E3AD9" w:rsidRPr="00E72715" w14:paraId="2B317ADC" w14:textId="77777777" w:rsidTr="00CC2F29">
        <w:tc>
          <w:tcPr>
            <w:tcW w:w="4644" w:type="dxa"/>
          </w:tcPr>
          <w:p w14:paraId="2B317ADA" w14:textId="77777777" w:rsidR="002E3AD9" w:rsidRPr="00E72715" w:rsidRDefault="002E3AD9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644" w:type="dxa"/>
            <w:vAlign w:val="bottom"/>
          </w:tcPr>
          <w:p w14:paraId="2B317ADB" w14:textId="77777777" w:rsidR="002E3AD9" w:rsidRPr="00E72715" w:rsidRDefault="00341177" w:rsidP="002E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E3AD9" w:rsidRPr="00E72715" w14:paraId="2B317ADF" w14:textId="77777777" w:rsidTr="00CC2F29">
        <w:tc>
          <w:tcPr>
            <w:tcW w:w="4644" w:type="dxa"/>
          </w:tcPr>
          <w:p w14:paraId="2B317ADD" w14:textId="77777777" w:rsidR="002E3AD9" w:rsidRPr="00E72715" w:rsidRDefault="002E3AD9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644" w:type="dxa"/>
            <w:vAlign w:val="bottom"/>
          </w:tcPr>
          <w:p w14:paraId="2B317ADE" w14:textId="77777777" w:rsidR="002E3AD9" w:rsidRPr="00E72715" w:rsidRDefault="00341177" w:rsidP="002E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E3AD9" w:rsidRPr="00E72715" w14:paraId="2B317AE2" w14:textId="77777777" w:rsidTr="00CC2F29">
        <w:tc>
          <w:tcPr>
            <w:tcW w:w="4644" w:type="dxa"/>
          </w:tcPr>
          <w:p w14:paraId="2B317AE0" w14:textId="77777777" w:rsidR="002E3AD9" w:rsidRPr="00E72715" w:rsidRDefault="002E3AD9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Don't know</w:t>
            </w:r>
          </w:p>
        </w:tc>
        <w:tc>
          <w:tcPr>
            <w:tcW w:w="4644" w:type="dxa"/>
            <w:vAlign w:val="bottom"/>
          </w:tcPr>
          <w:p w14:paraId="2B317AE1" w14:textId="77777777" w:rsidR="002E3AD9" w:rsidRPr="00E72715" w:rsidRDefault="002E3AD9" w:rsidP="002E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A0702" w:rsidRPr="00E72715" w14:paraId="2B317AE5" w14:textId="77777777" w:rsidTr="00CC2F29">
        <w:tc>
          <w:tcPr>
            <w:tcW w:w="4644" w:type="dxa"/>
          </w:tcPr>
          <w:p w14:paraId="2B317AE3" w14:textId="77777777" w:rsidR="005A0702" w:rsidRPr="00E72715" w:rsidRDefault="005A0702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644" w:type="dxa"/>
          </w:tcPr>
          <w:p w14:paraId="2B317AE4" w14:textId="77777777" w:rsidR="005A0702" w:rsidRPr="00E72715" w:rsidRDefault="005A0702" w:rsidP="00CC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14:paraId="2B317AE6" w14:textId="77777777" w:rsidR="00FF26A9" w:rsidRDefault="00FF26A9">
      <w:pPr>
        <w:rPr>
          <w:rFonts w:ascii="Times New Roman" w:hAnsi="Times New Roman" w:cs="Times New Roman"/>
          <w:sz w:val="24"/>
          <w:szCs w:val="24"/>
        </w:rPr>
      </w:pPr>
    </w:p>
    <w:p w14:paraId="2B317AE7" w14:textId="2600EA5F" w:rsidR="002E3AD9" w:rsidRDefault="00562F80" w:rsidP="004B2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Seventeen out</w:t>
      </w:r>
      <w:r w:rsidR="004C7F2F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="004C7F2F">
        <w:rPr>
          <w:rFonts w:ascii="Times New Roman" w:hAnsi="Times New Roman" w:cs="Times New Roman"/>
          <w:sz w:val="24"/>
          <w:szCs w:val="24"/>
        </w:rPr>
        <w:t>r</w:t>
      </w:r>
      <w:r w:rsidR="002E3AD9">
        <w:rPr>
          <w:rFonts w:ascii="Times New Roman" w:hAnsi="Times New Roman" w:cs="Times New Roman"/>
          <w:sz w:val="24"/>
          <w:szCs w:val="24"/>
        </w:rPr>
        <w:t xml:space="preserve">espondents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D285B">
        <w:rPr>
          <w:rFonts w:ascii="Times New Roman" w:hAnsi="Times New Roman" w:cs="Times New Roman"/>
          <w:sz w:val="24"/>
          <w:szCs w:val="24"/>
        </w:rPr>
        <w:t xml:space="preserve">who came from jurisdictions with a </w:t>
      </w:r>
      <w:r w:rsidR="007D285B" w:rsidRPr="007D285B">
        <w:rPr>
          <w:rFonts w:ascii="Times New Roman" w:hAnsi="Times New Roman" w:cs="Times New Roman"/>
          <w:sz w:val="24"/>
          <w:szCs w:val="24"/>
        </w:rPr>
        <w:t>code of conduct or ethic rules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7D285B" w:rsidRPr="007D285B">
        <w:rPr>
          <w:rFonts w:ascii="Times New Roman" w:hAnsi="Times New Roman" w:cs="Times New Roman"/>
          <w:sz w:val="24"/>
          <w:szCs w:val="24"/>
        </w:rPr>
        <w:t xml:space="preserve"> </w:t>
      </w:r>
      <w:r w:rsidR="004C7F2F">
        <w:rPr>
          <w:rFonts w:ascii="Times New Roman" w:hAnsi="Times New Roman" w:cs="Times New Roman"/>
          <w:sz w:val="24"/>
          <w:szCs w:val="24"/>
        </w:rPr>
        <w:t xml:space="preserve">considered that the introduction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C7F2F">
        <w:rPr>
          <w:rFonts w:ascii="Times New Roman" w:hAnsi="Times New Roman" w:cs="Times New Roman"/>
          <w:sz w:val="24"/>
          <w:szCs w:val="24"/>
        </w:rPr>
        <w:t xml:space="preserve">code /ethic rules changed </w:t>
      </w:r>
      <w:r w:rsidR="007D285B">
        <w:rPr>
          <w:rFonts w:ascii="Times New Roman" w:hAnsi="Times New Roman" w:cs="Times New Roman"/>
          <w:sz w:val="24"/>
          <w:szCs w:val="24"/>
        </w:rPr>
        <w:t>the</w:t>
      </w:r>
      <w:r w:rsidR="002E3AD9">
        <w:rPr>
          <w:rFonts w:ascii="Times New Roman" w:hAnsi="Times New Roman" w:cs="Times New Roman"/>
          <w:sz w:val="24"/>
          <w:szCs w:val="24"/>
        </w:rPr>
        <w:t xml:space="preserve"> practice</w:t>
      </w:r>
      <w:r w:rsidR="007D285B">
        <w:rPr>
          <w:rFonts w:ascii="Times New Roman" w:hAnsi="Times New Roman" w:cs="Times New Roman"/>
          <w:sz w:val="24"/>
          <w:szCs w:val="24"/>
        </w:rPr>
        <w:t xml:space="preserve"> of tax advice. This said,</w:t>
      </w:r>
      <w:r w:rsidR="004B2334">
        <w:rPr>
          <w:rFonts w:ascii="Times New Roman" w:hAnsi="Times New Roman" w:cs="Times New Roman"/>
          <w:sz w:val="24"/>
          <w:szCs w:val="24"/>
        </w:rPr>
        <w:t xml:space="preserve"> </w:t>
      </w:r>
      <w:r w:rsidR="007D285B">
        <w:rPr>
          <w:rFonts w:ascii="Times New Roman" w:hAnsi="Times New Roman" w:cs="Times New Roman"/>
          <w:sz w:val="24"/>
          <w:szCs w:val="24"/>
        </w:rPr>
        <w:t xml:space="preserve">17 out of 25 respondents expressed the view </w:t>
      </w:r>
      <w:r w:rsidR="004B2334">
        <w:rPr>
          <w:rFonts w:ascii="Times New Roman" w:hAnsi="Times New Roman" w:cs="Times New Roman"/>
          <w:sz w:val="24"/>
          <w:szCs w:val="24"/>
        </w:rPr>
        <w:t xml:space="preserve">that </w:t>
      </w:r>
      <w:r w:rsidR="007D285B">
        <w:rPr>
          <w:rFonts w:ascii="Times New Roman" w:hAnsi="Times New Roman" w:cs="Times New Roman"/>
          <w:sz w:val="24"/>
          <w:szCs w:val="24"/>
        </w:rPr>
        <w:t xml:space="preserve">if a code of conduct/ethic rules were to be introduced, the </w:t>
      </w:r>
      <w:r w:rsidR="004B2334">
        <w:rPr>
          <w:rFonts w:ascii="Times New Roman" w:hAnsi="Times New Roman" w:cs="Times New Roman"/>
          <w:sz w:val="24"/>
          <w:szCs w:val="24"/>
        </w:rPr>
        <w:t>practice</w:t>
      </w:r>
      <w:r w:rsidR="007D285B" w:rsidRPr="007D285B">
        <w:rPr>
          <w:rFonts w:ascii="Times New Roman" w:hAnsi="Times New Roman" w:cs="Times New Roman"/>
          <w:sz w:val="24"/>
          <w:szCs w:val="24"/>
        </w:rPr>
        <w:t xml:space="preserve"> </w:t>
      </w:r>
      <w:r w:rsidR="007D285B">
        <w:rPr>
          <w:rFonts w:ascii="Times New Roman" w:hAnsi="Times New Roman" w:cs="Times New Roman"/>
          <w:sz w:val="24"/>
          <w:szCs w:val="24"/>
        </w:rPr>
        <w:t>of tax advice would change</w:t>
      </w:r>
      <w:r w:rsidR="004B23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22"/>
        <w:gridCol w:w="3315"/>
        <w:gridCol w:w="3685"/>
      </w:tblGrid>
      <w:tr w:rsidR="002E3AD9" w14:paraId="2B317AEB" w14:textId="77777777" w:rsidTr="00E72715">
        <w:tc>
          <w:tcPr>
            <w:tcW w:w="2322" w:type="dxa"/>
          </w:tcPr>
          <w:p w14:paraId="2B317AE8" w14:textId="77777777" w:rsidR="002E3AD9" w:rsidRDefault="002E3AD9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14:paraId="2B317AE9" w14:textId="77777777" w:rsidR="002E3AD9" w:rsidRDefault="002E3AD9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tax advice practice change following the introduction of a code of conduct or ethic rules?</w:t>
            </w:r>
          </w:p>
        </w:tc>
        <w:tc>
          <w:tcPr>
            <w:tcW w:w="3685" w:type="dxa"/>
          </w:tcPr>
          <w:p w14:paraId="2B317AEA" w14:textId="77777777" w:rsidR="002E3AD9" w:rsidRDefault="002E3AD9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your view, would the introduction of a code of conduct or ethic rules change tax advice practice?</w:t>
            </w:r>
          </w:p>
        </w:tc>
      </w:tr>
      <w:tr w:rsidR="002E3AD9" w:rsidRPr="00E72715" w14:paraId="2B317AEF" w14:textId="77777777" w:rsidTr="00E72715">
        <w:tc>
          <w:tcPr>
            <w:tcW w:w="2322" w:type="dxa"/>
            <w:vAlign w:val="bottom"/>
          </w:tcPr>
          <w:p w14:paraId="2B317AEC" w14:textId="77777777" w:rsidR="002E3AD9" w:rsidRPr="00E72715" w:rsidRDefault="002E3AD9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315" w:type="dxa"/>
            <w:vAlign w:val="bottom"/>
          </w:tcPr>
          <w:p w14:paraId="2B317AED" w14:textId="77777777" w:rsidR="002E3AD9" w:rsidRPr="00E72715" w:rsidRDefault="002E3AD9" w:rsidP="002E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14:paraId="2B317AEE" w14:textId="77777777" w:rsidR="002E3AD9" w:rsidRPr="00E72715" w:rsidRDefault="002E3AD9" w:rsidP="002E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3AD9" w:rsidRPr="00E72715" w14:paraId="2B317AF3" w14:textId="77777777" w:rsidTr="00E72715">
        <w:tc>
          <w:tcPr>
            <w:tcW w:w="2322" w:type="dxa"/>
            <w:vAlign w:val="bottom"/>
          </w:tcPr>
          <w:p w14:paraId="2B317AF0" w14:textId="77777777" w:rsidR="002E3AD9" w:rsidRPr="00E72715" w:rsidRDefault="002E3AD9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Yes, to some extent.</w:t>
            </w:r>
          </w:p>
        </w:tc>
        <w:tc>
          <w:tcPr>
            <w:tcW w:w="3315" w:type="dxa"/>
            <w:vAlign w:val="bottom"/>
          </w:tcPr>
          <w:p w14:paraId="2B317AF1" w14:textId="77777777" w:rsidR="002E3AD9" w:rsidRPr="00E72715" w:rsidRDefault="002E3AD9" w:rsidP="002E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14:paraId="2B317AF2" w14:textId="77777777" w:rsidR="002E3AD9" w:rsidRPr="00E72715" w:rsidRDefault="002E3AD9" w:rsidP="002E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E3AD9" w:rsidRPr="00E72715" w14:paraId="2B317AF7" w14:textId="77777777" w:rsidTr="00E72715">
        <w:tc>
          <w:tcPr>
            <w:tcW w:w="2322" w:type="dxa"/>
            <w:vAlign w:val="bottom"/>
          </w:tcPr>
          <w:p w14:paraId="2B317AF4" w14:textId="77777777" w:rsidR="002E3AD9" w:rsidRPr="00E72715" w:rsidRDefault="002E3AD9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Yes, to a large extent.</w:t>
            </w:r>
          </w:p>
        </w:tc>
        <w:tc>
          <w:tcPr>
            <w:tcW w:w="3315" w:type="dxa"/>
            <w:vAlign w:val="bottom"/>
          </w:tcPr>
          <w:p w14:paraId="2B317AF5" w14:textId="77777777" w:rsidR="002E3AD9" w:rsidRPr="00E72715" w:rsidRDefault="002E3AD9" w:rsidP="002E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14:paraId="2B317AF6" w14:textId="77777777" w:rsidR="002E3AD9" w:rsidRPr="00E72715" w:rsidRDefault="002E3AD9" w:rsidP="002E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AD9" w:rsidRPr="00E72715" w14:paraId="2B317AFB" w14:textId="77777777" w:rsidTr="00E72715">
        <w:tc>
          <w:tcPr>
            <w:tcW w:w="2322" w:type="dxa"/>
            <w:vAlign w:val="bottom"/>
          </w:tcPr>
          <w:p w14:paraId="2B317AF8" w14:textId="77777777" w:rsidR="002E3AD9" w:rsidRPr="00E72715" w:rsidRDefault="002E3AD9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I don't know.</w:t>
            </w:r>
          </w:p>
        </w:tc>
        <w:tc>
          <w:tcPr>
            <w:tcW w:w="3315" w:type="dxa"/>
            <w:vAlign w:val="bottom"/>
          </w:tcPr>
          <w:p w14:paraId="2B317AF9" w14:textId="77777777" w:rsidR="002E3AD9" w:rsidRPr="00E72715" w:rsidRDefault="002E3AD9" w:rsidP="002E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vAlign w:val="bottom"/>
          </w:tcPr>
          <w:p w14:paraId="2B317AFA" w14:textId="77777777" w:rsidR="002E3AD9" w:rsidRPr="00E72715" w:rsidRDefault="002E3AD9" w:rsidP="002E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AD9" w:rsidRPr="00E72715" w14:paraId="2B317AFF" w14:textId="77777777" w:rsidTr="00E72715">
        <w:tc>
          <w:tcPr>
            <w:tcW w:w="2322" w:type="dxa"/>
            <w:vAlign w:val="bottom"/>
          </w:tcPr>
          <w:p w14:paraId="2B317AFC" w14:textId="77777777" w:rsidR="002E3AD9" w:rsidRPr="00E72715" w:rsidRDefault="002E3AD9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315" w:type="dxa"/>
            <w:vAlign w:val="bottom"/>
          </w:tcPr>
          <w:p w14:paraId="2B317AFD" w14:textId="77777777" w:rsidR="002E3AD9" w:rsidRPr="00E72715" w:rsidRDefault="002E3AD9" w:rsidP="00CC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  <w:vAlign w:val="bottom"/>
          </w:tcPr>
          <w:p w14:paraId="2B317AFE" w14:textId="77777777" w:rsidR="002E3AD9" w:rsidRPr="00E72715" w:rsidRDefault="002E3AD9" w:rsidP="00CC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2B317B00" w14:textId="77777777" w:rsidR="002E3AD9" w:rsidRDefault="002E3AD9">
      <w:pPr>
        <w:rPr>
          <w:rFonts w:ascii="Times New Roman" w:hAnsi="Times New Roman" w:cs="Times New Roman"/>
          <w:sz w:val="24"/>
          <w:szCs w:val="24"/>
        </w:rPr>
      </w:pPr>
    </w:p>
    <w:p w14:paraId="7085C20F" w14:textId="77777777" w:rsidR="00E72715" w:rsidRDefault="00E72715">
      <w:pPr>
        <w:rPr>
          <w:rFonts w:ascii="Times New Roman" w:hAnsi="Times New Roman" w:cs="Times New Roman"/>
          <w:sz w:val="24"/>
          <w:szCs w:val="24"/>
        </w:rPr>
      </w:pPr>
    </w:p>
    <w:p w14:paraId="2B317B01" w14:textId="6863655C" w:rsidR="00F76DA0" w:rsidRDefault="008014DE" w:rsidP="00F76DA0">
      <w:pPr>
        <w:pStyle w:val="Heading3"/>
      </w:pPr>
      <w:r>
        <w:t>7</w:t>
      </w:r>
      <w:r w:rsidR="004B2CDC">
        <w:t>.3</w:t>
      </w:r>
      <w:r w:rsidR="00F76DA0">
        <w:t xml:space="preserve"> Need </w:t>
      </w:r>
      <w:r w:rsidR="004631D2">
        <w:t>to</w:t>
      </w:r>
      <w:r w:rsidR="00F76DA0">
        <w:t xml:space="preserve"> target mandatory disclosure</w:t>
      </w:r>
    </w:p>
    <w:p w14:paraId="2B317B02" w14:textId="77777777" w:rsidR="00F76DA0" w:rsidRPr="00F76DA0" w:rsidRDefault="00F76DA0" w:rsidP="00F76DA0"/>
    <w:p w14:paraId="2B317B03" w14:textId="6B2AA1F4" w:rsidR="002E3AD9" w:rsidRDefault="004B2334" w:rsidP="00AD0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the positive results of the introduction of mandatory disclosure r</w:t>
      </w:r>
      <w:r w:rsidR="00303387">
        <w:rPr>
          <w:rFonts w:ascii="Times New Roman" w:hAnsi="Times New Roman" w:cs="Times New Roman"/>
          <w:sz w:val="24"/>
          <w:szCs w:val="24"/>
        </w:rPr>
        <w:t>equirements</w:t>
      </w:r>
      <w:r w:rsidR="00F6554F">
        <w:rPr>
          <w:rFonts w:ascii="Times New Roman" w:hAnsi="Times New Roman" w:cs="Times New Roman"/>
          <w:sz w:val="24"/>
          <w:szCs w:val="24"/>
        </w:rPr>
        <w:t>,</w:t>
      </w:r>
      <w:r w:rsidR="00AD099F">
        <w:rPr>
          <w:rFonts w:ascii="Times New Roman" w:hAnsi="Times New Roman" w:cs="Times New Roman"/>
          <w:sz w:val="24"/>
          <w:szCs w:val="24"/>
        </w:rPr>
        <w:t xml:space="preserve"> only</w:t>
      </w:r>
      <w:r w:rsidR="0030338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4% </w:t>
      </w:r>
      <w:r w:rsidR="00F6554F">
        <w:rPr>
          <w:rFonts w:ascii="Times New Roman" w:hAnsi="Times New Roman" w:cs="Times New Roman"/>
          <w:sz w:val="24"/>
          <w:szCs w:val="24"/>
        </w:rPr>
        <w:t xml:space="preserve">of all </w:t>
      </w:r>
      <w:r>
        <w:rPr>
          <w:rFonts w:ascii="Times New Roman" w:hAnsi="Times New Roman" w:cs="Times New Roman"/>
          <w:sz w:val="24"/>
          <w:szCs w:val="24"/>
        </w:rPr>
        <w:t>respondents replied</w:t>
      </w:r>
      <w:r w:rsidR="008E2FBC">
        <w:rPr>
          <w:rFonts w:ascii="Times New Roman" w:hAnsi="Times New Roman" w:cs="Times New Roman"/>
          <w:sz w:val="24"/>
          <w:szCs w:val="24"/>
        </w:rPr>
        <w:t xml:space="preserve"> positively to </w:t>
      </w:r>
      <w:r w:rsidR="00F6554F">
        <w:rPr>
          <w:rFonts w:ascii="Times New Roman" w:hAnsi="Times New Roman" w:cs="Times New Roman"/>
          <w:sz w:val="24"/>
          <w:szCs w:val="24"/>
        </w:rPr>
        <w:t xml:space="preserve">the question on whether </w:t>
      </w:r>
      <w:r w:rsidR="008E2FBC">
        <w:rPr>
          <w:rFonts w:ascii="Times New Roman" w:hAnsi="Times New Roman" w:cs="Times New Roman"/>
          <w:sz w:val="24"/>
          <w:szCs w:val="24"/>
        </w:rPr>
        <w:t>the</w:t>
      </w:r>
      <w:r w:rsidR="00F6554F">
        <w:rPr>
          <w:rFonts w:ascii="Times New Roman" w:hAnsi="Times New Roman" w:cs="Times New Roman"/>
          <w:sz w:val="24"/>
          <w:szCs w:val="24"/>
        </w:rPr>
        <w:t>re is a</w:t>
      </w:r>
      <w:r>
        <w:rPr>
          <w:rFonts w:ascii="Times New Roman" w:hAnsi="Times New Roman" w:cs="Times New Roman"/>
          <w:sz w:val="24"/>
          <w:szCs w:val="24"/>
        </w:rPr>
        <w:t xml:space="preserve"> need to impose mandatory disclosure requirements.</w:t>
      </w:r>
      <w:r w:rsidR="00AD099F">
        <w:rPr>
          <w:rFonts w:ascii="Times New Roman" w:hAnsi="Times New Roman" w:cs="Times New Roman"/>
          <w:sz w:val="24"/>
          <w:szCs w:val="24"/>
        </w:rPr>
        <w:t xml:space="preserve"> </w:t>
      </w:r>
      <w:r w:rsidR="007F5B1C">
        <w:rPr>
          <w:rFonts w:ascii="Times New Roman" w:hAnsi="Times New Roman" w:cs="Times New Roman"/>
          <w:sz w:val="24"/>
          <w:szCs w:val="24"/>
        </w:rPr>
        <w:t xml:space="preserve">Yet, this percentage was still significantly higher </w:t>
      </w:r>
      <w:r w:rsidR="007F5B1C">
        <w:rPr>
          <w:rFonts w:ascii="Times New Roman" w:hAnsi="Times New Roman" w:cs="Times New Roman"/>
          <w:sz w:val="24"/>
          <w:szCs w:val="24"/>
        </w:rPr>
        <w:lastRenderedPageBreak/>
        <w:t xml:space="preserve">compared to the 23% of respondents who denied the need for action. </w:t>
      </w:r>
      <w:r w:rsidR="00F6554F">
        <w:rPr>
          <w:rFonts w:ascii="Times New Roman" w:hAnsi="Times New Roman" w:cs="Times New Roman"/>
          <w:sz w:val="24"/>
          <w:szCs w:val="24"/>
        </w:rPr>
        <w:t>The</w:t>
      </w:r>
      <w:r w:rsidR="00AD099F">
        <w:rPr>
          <w:rFonts w:ascii="Times New Roman" w:hAnsi="Times New Roman" w:cs="Times New Roman"/>
          <w:sz w:val="24"/>
          <w:szCs w:val="24"/>
        </w:rPr>
        <w:t xml:space="preserve"> views </w:t>
      </w:r>
      <w:r w:rsidR="00F6554F">
        <w:rPr>
          <w:rFonts w:ascii="Times New Roman" w:hAnsi="Times New Roman" w:cs="Times New Roman"/>
          <w:sz w:val="24"/>
          <w:szCs w:val="24"/>
        </w:rPr>
        <w:t>diverged widely</w:t>
      </w:r>
      <w:r w:rsidR="003740E5">
        <w:rPr>
          <w:rFonts w:ascii="Times New Roman" w:hAnsi="Times New Roman" w:cs="Times New Roman"/>
          <w:sz w:val="24"/>
          <w:szCs w:val="24"/>
        </w:rPr>
        <w:t xml:space="preserve">, depending on </w:t>
      </w:r>
      <w:r w:rsidR="00AD099F">
        <w:rPr>
          <w:rFonts w:ascii="Times New Roman" w:hAnsi="Times New Roman" w:cs="Times New Roman"/>
          <w:sz w:val="24"/>
          <w:szCs w:val="24"/>
        </w:rPr>
        <w:t>the respondent category</w:t>
      </w:r>
      <w:r w:rsidR="003740E5">
        <w:rPr>
          <w:rFonts w:ascii="Times New Roman" w:hAnsi="Times New Roman" w:cs="Times New Roman"/>
          <w:sz w:val="24"/>
          <w:szCs w:val="24"/>
        </w:rPr>
        <w:t>,</w:t>
      </w:r>
      <w:r w:rsidR="00AD099F">
        <w:rPr>
          <w:rFonts w:ascii="Times New Roman" w:hAnsi="Times New Roman" w:cs="Times New Roman"/>
          <w:sz w:val="24"/>
          <w:szCs w:val="24"/>
        </w:rPr>
        <w:t xml:space="preserve"> on whether there was a need to impose mandatory disclosure</w:t>
      </w:r>
      <w:r w:rsidR="00934C47">
        <w:rPr>
          <w:rFonts w:ascii="Times New Roman" w:hAnsi="Times New Roman" w:cs="Times New Roman"/>
          <w:sz w:val="24"/>
          <w:szCs w:val="24"/>
        </w:rPr>
        <w:t xml:space="preserve"> obligations:</w:t>
      </w:r>
      <w:r w:rsidR="00AD099F">
        <w:rPr>
          <w:rFonts w:ascii="Times New Roman" w:hAnsi="Times New Roman" w:cs="Times New Roman"/>
          <w:sz w:val="24"/>
          <w:szCs w:val="24"/>
        </w:rPr>
        <w:t xml:space="preserve"> 93% of NGOs and 68% of private citizens</w:t>
      </w:r>
      <w:r w:rsidR="00934C47">
        <w:rPr>
          <w:rFonts w:ascii="Times New Roman" w:hAnsi="Times New Roman" w:cs="Times New Roman"/>
          <w:sz w:val="24"/>
          <w:szCs w:val="24"/>
        </w:rPr>
        <w:t xml:space="preserve"> replied </w:t>
      </w:r>
      <w:r w:rsidR="00F6554F">
        <w:rPr>
          <w:rFonts w:ascii="Times New Roman" w:hAnsi="Times New Roman" w:cs="Times New Roman"/>
          <w:sz w:val="24"/>
          <w:szCs w:val="24"/>
        </w:rPr>
        <w:t xml:space="preserve">in the affirmative </w:t>
      </w:r>
      <w:r w:rsidR="007F5B1C">
        <w:rPr>
          <w:rFonts w:ascii="Times New Roman" w:hAnsi="Times New Roman" w:cs="Times New Roman"/>
          <w:sz w:val="24"/>
          <w:szCs w:val="24"/>
        </w:rPr>
        <w:t xml:space="preserve">whilst </w:t>
      </w:r>
      <w:r w:rsidR="00AD099F">
        <w:rPr>
          <w:rFonts w:ascii="Times New Roman" w:hAnsi="Times New Roman" w:cs="Times New Roman"/>
          <w:sz w:val="24"/>
          <w:szCs w:val="24"/>
        </w:rPr>
        <w:t xml:space="preserve">only 17% of the consultancy/ tax advisors and trade business associations </w:t>
      </w:r>
      <w:r w:rsidR="007F5B1C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AD099F">
        <w:rPr>
          <w:rFonts w:ascii="Times New Roman" w:hAnsi="Times New Roman" w:cs="Times New Roman"/>
          <w:sz w:val="24"/>
          <w:szCs w:val="24"/>
        </w:rPr>
        <w:t xml:space="preserve">that mandatory disclosure obligations were required.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07FE5" w14:paraId="2B317B05" w14:textId="77777777" w:rsidTr="00CC2F29">
        <w:tc>
          <w:tcPr>
            <w:tcW w:w="9288" w:type="dxa"/>
            <w:gridSpan w:val="2"/>
          </w:tcPr>
          <w:p w14:paraId="2B317B04" w14:textId="100281E9" w:rsidR="00507FE5" w:rsidRPr="00E72715" w:rsidRDefault="0050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Is there a need to impose mandatory disclosure obligations</w:t>
            </w:r>
            <w:r w:rsidR="007947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07FE5" w14:paraId="2B317B08" w14:textId="77777777" w:rsidTr="00CC2F29">
        <w:tc>
          <w:tcPr>
            <w:tcW w:w="4644" w:type="dxa"/>
          </w:tcPr>
          <w:p w14:paraId="2B317B06" w14:textId="77777777" w:rsidR="00507FE5" w:rsidRPr="00E72715" w:rsidRDefault="0030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644" w:type="dxa"/>
            <w:vAlign w:val="bottom"/>
          </w:tcPr>
          <w:p w14:paraId="2B317B07" w14:textId="77777777" w:rsidR="00507FE5" w:rsidRPr="00E72715" w:rsidRDefault="00507FE5" w:rsidP="0050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07FE5" w14:paraId="2B317B0B" w14:textId="77777777" w:rsidTr="00CC2F29">
        <w:tc>
          <w:tcPr>
            <w:tcW w:w="4644" w:type="dxa"/>
          </w:tcPr>
          <w:p w14:paraId="2B317B09" w14:textId="77777777" w:rsidR="00507FE5" w:rsidRPr="00E72715" w:rsidRDefault="0030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644" w:type="dxa"/>
            <w:vAlign w:val="bottom"/>
          </w:tcPr>
          <w:p w14:paraId="2B317B0A" w14:textId="77777777" w:rsidR="00507FE5" w:rsidRPr="00E72715" w:rsidRDefault="00507FE5" w:rsidP="0050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07FE5" w14:paraId="2B317B0E" w14:textId="77777777" w:rsidTr="00CC2F29">
        <w:tc>
          <w:tcPr>
            <w:tcW w:w="4644" w:type="dxa"/>
          </w:tcPr>
          <w:p w14:paraId="2B317B0C" w14:textId="77777777" w:rsidR="00507FE5" w:rsidRPr="00E72715" w:rsidRDefault="0050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No opinion/I don't know</w:t>
            </w:r>
          </w:p>
        </w:tc>
        <w:tc>
          <w:tcPr>
            <w:tcW w:w="4644" w:type="dxa"/>
            <w:vAlign w:val="bottom"/>
          </w:tcPr>
          <w:p w14:paraId="2B317B0D" w14:textId="77777777" w:rsidR="00507FE5" w:rsidRPr="00E72715" w:rsidRDefault="00507FE5" w:rsidP="0050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07FE5" w14:paraId="2B317B11" w14:textId="77777777" w:rsidTr="00CC2F29">
        <w:tc>
          <w:tcPr>
            <w:tcW w:w="4644" w:type="dxa"/>
          </w:tcPr>
          <w:p w14:paraId="2B317B0F" w14:textId="77777777" w:rsidR="00507FE5" w:rsidRPr="00E72715" w:rsidRDefault="0050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644" w:type="dxa"/>
            <w:vAlign w:val="bottom"/>
          </w:tcPr>
          <w:p w14:paraId="2B317B10" w14:textId="77777777" w:rsidR="00507FE5" w:rsidRPr="00E72715" w:rsidRDefault="00507FE5" w:rsidP="0050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07FE5" w14:paraId="2B317B14" w14:textId="77777777" w:rsidTr="00CC2F29">
        <w:tc>
          <w:tcPr>
            <w:tcW w:w="4644" w:type="dxa"/>
          </w:tcPr>
          <w:p w14:paraId="2B317B12" w14:textId="77777777" w:rsidR="00507FE5" w:rsidRPr="00E72715" w:rsidRDefault="0050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644" w:type="dxa"/>
            <w:vAlign w:val="bottom"/>
          </w:tcPr>
          <w:p w14:paraId="2B317B13" w14:textId="77777777" w:rsidR="00507FE5" w:rsidRPr="00E72715" w:rsidRDefault="00507FE5" w:rsidP="0050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1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14:paraId="2B317B15" w14:textId="77777777" w:rsidR="00507FE5" w:rsidRDefault="00507FE5">
      <w:pPr>
        <w:rPr>
          <w:rFonts w:ascii="Times New Roman" w:hAnsi="Times New Roman" w:cs="Times New Roman"/>
          <w:sz w:val="24"/>
          <w:szCs w:val="24"/>
        </w:rPr>
      </w:pPr>
    </w:p>
    <w:p w14:paraId="34B8492E" w14:textId="74973EA7" w:rsidR="004631D2" w:rsidRDefault="004B2CDC" w:rsidP="004B2CDC">
      <w:pPr>
        <w:pStyle w:val="Heading3"/>
      </w:pPr>
      <w:r>
        <w:t xml:space="preserve">7.4 </w:t>
      </w:r>
      <w:r w:rsidR="004631D2">
        <w:t>Taxpayers and intermediaries</w:t>
      </w:r>
    </w:p>
    <w:p w14:paraId="47006108" w14:textId="77777777" w:rsidR="004B2CDC" w:rsidRPr="004B2CDC" w:rsidRDefault="004B2CDC" w:rsidP="004B2CDC"/>
    <w:p w14:paraId="2B317B33" w14:textId="61728F23" w:rsidR="00507FE5" w:rsidRDefault="003740E5" w:rsidP="00D02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Thirty six percent</w:t>
      </w:r>
      <w:r w:rsidR="006133E9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r w:rsidR="006133E9">
        <w:rPr>
          <w:rFonts w:ascii="Times New Roman" w:hAnsi="Times New Roman" w:cs="Times New Roman"/>
          <w:sz w:val="24"/>
          <w:szCs w:val="24"/>
        </w:rPr>
        <w:t xml:space="preserve"> respondents considered that both taxpayers and intermediaries should </w:t>
      </w:r>
      <w:r>
        <w:rPr>
          <w:rFonts w:ascii="Times New Roman" w:hAnsi="Times New Roman" w:cs="Times New Roman"/>
          <w:sz w:val="24"/>
          <w:szCs w:val="24"/>
        </w:rPr>
        <w:t xml:space="preserve">bear </w:t>
      </w:r>
      <w:r w:rsidR="006133E9">
        <w:rPr>
          <w:rFonts w:ascii="Times New Roman" w:hAnsi="Times New Roman" w:cs="Times New Roman"/>
          <w:sz w:val="24"/>
          <w:szCs w:val="24"/>
        </w:rPr>
        <w:t>mandatory disclosure obligations</w:t>
      </w:r>
      <w:r w:rsidR="00337CBD">
        <w:rPr>
          <w:rFonts w:ascii="Times New Roman" w:hAnsi="Times New Roman" w:cs="Times New Roman"/>
          <w:sz w:val="24"/>
          <w:szCs w:val="24"/>
        </w:rPr>
        <w:t xml:space="preserve"> whilst</w:t>
      </w:r>
      <w:r w:rsidR="006133E9">
        <w:rPr>
          <w:rFonts w:ascii="Times New Roman" w:hAnsi="Times New Roman" w:cs="Times New Roman"/>
          <w:sz w:val="24"/>
          <w:szCs w:val="24"/>
        </w:rPr>
        <w:t xml:space="preserve"> 25% of respondents offered another opinion.</w:t>
      </w:r>
      <w:r w:rsidR="00EB42DF">
        <w:rPr>
          <w:rFonts w:ascii="Times New Roman" w:hAnsi="Times New Roman" w:cs="Times New Roman"/>
          <w:sz w:val="24"/>
          <w:szCs w:val="24"/>
        </w:rPr>
        <w:t xml:space="preserve"> </w:t>
      </w:r>
      <w:r w:rsidR="007D2A0E">
        <w:rPr>
          <w:rFonts w:ascii="Times New Roman" w:hAnsi="Times New Roman" w:cs="Times New Roman"/>
          <w:sz w:val="24"/>
          <w:szCs w:val="24"/>
        </w:rPr>
        <w:t>Opinions also differed significantly</w:t>
      </w:r>
      <w:r w:rsidR="007D2A0E" w:rsidRPr="00EB42DF" w:rsidDel="00337CBD">
        <w:rPr>
          <w:rFonts w:ascii="Times New Roman" w:hAnsi="Times New Roman" w:cs="Times New Roman"/>
          <w:sz w:val="24"/>
          <w:szCs w:val="24"/>
        </w:rPr>
        <w:t xml:space="preserve"> </w:t>
      </w:r>
      <w:r w:rsidR="007D2A0E">
        <w:rPr>
          <w:rFonts w:ascii="Times New Roman" w:hAnsi="Times New Roman" w:cs="Times New Roman"/>
          <w:sz w:val="24"/>
          <w:szCs w:val="24"/>
        </w:rPr>
        <w:t>a</w:t>
      </w:r>
      <w:r w:rsidR="00337CBD">
        <w:rPr>
          <w:rFonts w:ascii="Times New Roman" w:hAnsi="Times New Roman" w:cs="Times New Roman"/>
          <w:sz w:val="24"/>
          <w:szCs w:val="24"/>
        </w:rPr>
        <w:t>mongst</w:t>
      </w:r>
      <w:r w:rsidR="00337CBD" w:rsidRPr="00EB42DF">
        <w:rPr>
          <w:rFonts w:ascii="Times New Roman" w:hAnsi="Times New Roman" w:cs="Times New Roman"/>
          <w:sz w:val="24"/>
          <w:szCs w:val="24"/>
        </w:rPr>
        <w:t xml:space="preserve"> </w:t>
      </w:r>
      <w:r w:rsidR="00EB42DF" w:rsidRPr="00EB42DF">
        <w:rPr>
          <w:rFonts w:ascii="Times New Roman" w:hAnsi="Times New Roman" w:cs="Times New Roman"/>
          <w:sz w:val="24"/>
          <w:szCs w:val="24"/>
        </w:rPr>
        <w:t xml:space="preserve">the main stakeholder groups </w:t>
      </w:r>
      <w:r w:rsidR="007D2A0E">
        <w:rPr>
          <w:rFonts w:ascii="Times New Roman" w:hAnsi="Times New Roman" w:cs="Times New Roman"/>
          <w:sz w:val="24"/>
          <w:szCs w:val="24"/>
        </w:rPr>
        <w:t xml:space="preserve">regarding their </w:t>
      </w:r>
      <w:r w:rsidR="00EB42DF" w:rsidRPr="00EB42DF">
        <w:rPr>
          <w:rFonts w:ascii="Times New Roman" w:hAnsi="Times New Roman" w:cs="Times New Roman"/>
          <w:sz w:val="24"/>
          <w:szCs w:val="24"/>
        </w:rPr>
        <w:t xml:space="preserve">response </w:t>
      </w:r>
      <w:r w:rsidR="00337CBD">
        <w:rPr>
          <w:rFonts w:ascii="Times New Roman" w:hAnsi="Times New Roman" w:cs="Times New Roman"/>
          <w:sz w:val="24"/>
          <w:szCs w:val="24"/>
        </w:rPr>
        <w:t>to the question</w:t>
      </w:r>
      <w:r w:rsidR="00337CBD" w:rsidRPr="00EB42DF">
        <w:rPr>
          <w:rFonts w:ascii="Times New Roman" w:hAnsi="Times New Roman" w:cs="Times New Roman"/>
          <w:sz w:val="24"/>
          <w:szCs w:val="24"/>
        </w:rPr>
        <w:t xml:space="preserve"> </w:t>
      </w:r>
      <w:r w:rsidR="00EB42DF" w:rsidRPr="00EB42DF">
        <w:rPr>
          <w:rFonts w:ascii="Times New Roman" w:hAnsi="Times New Roman" w:cs="Times New Roman"/>
          <w:sz w:val="24"/>
          <w:szCs w:val="24"/>
        </w:rPr>
        <w:t>whether both intermediaries and taxpayers should report</w:t>
      </w:r>
      <w:r w:rsidR="007D2A0E">
        <w:rPr>
          <w:rFonts w:ascii="Times New Roman" w:hAnsi="Times New Roman" w:cs="Times New Roman"/>
          <w:sz w:val="24"/>
          <w:szCs w:val="24"/>
        </w:rPr>
        <w:t>. Although this option was supported by 84% of</w:t>
      </w:r>
      <w:r w:rsidR="00EB42DF" w:rsidRPr="00EB42DF">
        <w:rPr>
          <w:rFonts w:ascii="Times New Roman" w:hAnsi="Times New Roman" w:cs="Times New Roman"/>
          <w:sz w:val="24"/>
          <w:szCs w:val="24"/>
        </w:rPr>
        <w:t xml:space="preserve"> NGOs </w:t>
      </w:r>
      <w:r w:rsidR="007D2A0E">
        <w:rPr>
          <w:rFonts w:ascii="Times New Roman" w:hAnsi="Times New Roman" w:cs="Times New Roman"/>
          <w:sz w:val="24"/>
          <w:szCs w:val="24"/>
        </w:rPr>
        <w:t>and</w:t>
      </w:r>
      <w:r w:rsidR="00EB42DF" w:rsidRPr="00EB42DF">
        <w:rPr>
          <w:rFonts w:ascii="Times New Roman" w:hAnsi="Times New Roman" w:cs="Times New Roman"/>
          <w:sz w:val="24"/>
          <w:szCs w:val="24"/>
        </w:rPr>
        <w:t xml:space="preserve"> </w:t>
      </w:r>
      <w:r w:rsidR="007D2A0E">
        <w:rPr>
          <w:rFonts w:ascii="Times New Roman" w:hAnsi="Times New Roman" w:cs="Times New Roman"/>
          <w:sz w:val="24"/>
          <w:szCs w:val="24"/>
        </w:rPr>
        <w:t xml:space="preserve">54% of </w:t>
      </w:r>
      <w:r w:rsidR="00EB42DF" w:rsidRPr="00EB42DF">
        <w:rPr>
          <w:rFonts w:ascii="Times New Roman" w:hAnsi="Times New Roman" w:cs="Times New Roman"/>
          <w:sz w:val="24"/>
          <w:szCs w:val="24"/>
        </w:rPr>
        <w:t xml:space="preserve">private citizens, consultancy/tax advisors and </w:t>
      </w:r>
      <w:r w:rsidR="007D2A0E">
        <w:rPr>
          <w:rFonts w:ascii="Times New Roman" w:hAnsi="Times New Roman" w:cs="Times New Roman"/>
          <w:sz w:val="24"/>
          <w:szCs w:val="24"/>
        </w:rPr>
        <w:t>t</w:t>
      </w:r>
      <w:r w:rsidR="00EB42DF" w:rsidRPr="00EB42DF">
        <w:rPr>
          <w:rFonts w:ascii="Times New Roman" w:hAnsi="Times New Roman" w:cs="Times New Roman"/>
          <w:sz w:val="24"/>
          <w:szCs w:val="24"/>
        </w:rPr>
        <w:t xml:space="preserve">rade/business associations </w:t>
      </w:r>
      <w:r w:rsidR="007D2A0E">
        <w:rPr>
          <w:rFonts w:ascii="Times New Roman" w:hAnsi="Times New Roman" w:cs="Times New Roman"/>
          <w:sz w:val="24"/>
          <w:szCs w:val="24"/>
        </w:rPr>
        <w:t xml:space="preserve">were positive only at 11 and </w:t>
      </w:r>
      <w:r w:rsidR="00EB42DF" w:rsidRPr="00EB42DF">
        <w:rPr>
          <w:rFonts w:ascii="Times New Roman" w:hAnsi="Times New Roman" w:cs="Times New Roman"/>
          <w:sz w:val="24"/>
          <w:szCs w:val="24"/>
        </w:rPr>
        <w:t>8%</w:t>
      </w:r>
      <w:r w:rsidR="007D2A0E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EB42DF" w:rsidRPr="00EB42DF">
        <w:rPr>
          <w:rFonts w:ascii="Times New Roman" w:hAnsi="Times New Roman" w:cs="Times New Roman"/>
          <w:sz w:val="24"/>
          <w:szCs w:val="24"/>
        </w:rPr>
        <w:t>.</w:t>
      </w:r>
    </w:p>
    <w:p w14:paraId="2B317B34" w14:textId="77777777" w:rsidR="00507FE5" w:rsidRDefault="00507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B317B93" wp14:editId="2B317B94">
            <wp:extent cx="4578985" cy="2750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62337" w14:textId="77777777" w:rsidR="00994DAD" w:rsidRDefault="00994DAD" w:rsidP="009F5A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17B48" w14:textId="52A60AB8" w:rsidR="00507FE5" w:rsidRDefault="00994DAD" w:rsidP="009F5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507FE5">
        <w:rPr>
          <w:rFonts w:ascii="Times New Roman" w:hAnsi="Times New Roman" w:cs="Times New Roman"/>
          <w:sz w:val="24"/>
          <w:szCs w:val="24"/>
        </w:rPr>
        <w:t xml:space="preserve"> there </w:t>
      </w:r>
      <w:r w:rsidR="00B865F4">
        <w:rPr>
          <w:rFonts w:ascii="Times New Roman" w:hAnsi="Times New Roman" w:cs="Times New Roman"/>
          <w:sz w:val="24"/>
          <w:szCs w:val="24"/>
        </w:rPr>
        <w:t>is</w:t>
      </w:r>
      <w:r w:rsidR="00507FE5">
        <w:rPr>
          <w:rFonts w:ascii="Times New Roman" w:hAnsi="Times New Roman" w:cs="Times New Roman"/>
          <w:sz w:val="24"/>
          <w:szCs w:val="24"/>
        </w:rPr>
        <w:t xml:space="preserve"> no intermediary</w:t>
      </w:r>
      <w:r w:rsidR="00172AA2">
        <w:rPr>
          <w:rFonts w:ascii="Times New Roman" w:hAnsi="Times New Roman" w:cs="Times New Roman"/>
          <w:sz w:val="24"/>
          <w:szCs w:val="24"/>
        </w:rPr>
        <w:t xml:space="preserve">, for instance </w:t>
      </w:r>
      <w:r w:rsidR="00B865F4">
        <w:rPr>
          <w:rFonts w:ascii="Times New Roman" w:hAnsi="Times New Roman" w:cs="Times New Roman"/>
          <w:sz w:val="24"/>
          <w:szCs w:val="24"/>
        </w:rPr>
        <w:t xml:space="preserve">where a company/group develops </w:t>
      </w:r>
      <w:r w:rsidR="00172AA2">
        <w:rPr>
          <w:rFonts w:ascii="Times New Roman" w:hAnsi="Times New Roman" w:cs="Times New Roman"/>
          <w:sz w:val="24"/>
          <w:szCs w:val="24"/>
        </w:rPr>
        <w:t xml:space="preserve">a tax planning scheme "in house", </w:t>
      </w:r>
      <w:r w:rsidR="00957986">
        <w:rPr>
          <w:rFonts w:ascii="Times New Roman" w:hAnsi="Times New Roman" w:cs="Times New Roman"/>
          <w:sz w:val="24"/>
          <w:szCs w:val="24"/>
        </w:rPr>
        <w:t xml:space="preserve">56% of </w:t>
      </w:r>
      <w:r w:rsidR="00B865F4">
        <w:rPr>
          <w:rFonts w:ascii="Times New Roman" w:hAnsi="Times New Roman" w:cs="Times New Roman"/>
          <w:sz w:val="24"/>
          <w:szCs w:val="24"/>
        </w:rPr>
        <w:t xml:space="preserve">all </w:t>
      </w:r>
      <w:r w:rsidR="00957986">
        <w:rPr>
          <w:rFonts w:ascii="Times New Roman" w:hAnsi="Times New Roman" w:cs="Times New Roman"/>
          <w:sz w:val="24"/>
          <w:szCs w:val="24"/>
        </w:rPr>
        <w:t>respondents agreed that</w:t>
      </w:r>
      <w:r w:rsidR="00172AA2">
        <w:rPr>
          <w:rFonts w:ascii="Times New Roman" w:hAnsi="Times New Roman" w:cs="Times New Roman"/>
          <w:sz w:val="24"/>
          <w:szCs w:val="24"/>
        </w:rPr>
        <w:t xml:space="preserve"> the </w:t>
      </w:r>
      <w:r w:rsidR="00B865F4">
        <w:rPr>
          <w:rFonts w:ascii="Times New Roman" w:hAnsi="Times New Roman" w:cs="Times New Roman"/>
          <w:sz w:val="24"/>
          <w:szCs w:val="24"/>
        </w:rPr>
        <w:t xml:space="preserve">burden of disclosure should fall on the </w:t>
      </w:r>
      <w:r w:rsidR="00172AA2">
        <w:rPr>
          <w:rFonts w:ascii="Times New Roman" w:hAnsi="Times New Roman" w:cs="Times New Roman"/>
          <w:sz w:val="24"/>
          <w:szCs w:val="24"/>
        </w:rPr>
        <w:t>taxpayer</w:t>
      </w:r>
      <w:r w:rsidR="009579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3E80E4" w14:textId="77777777" w:rsidR="0079479A" w:rsidRDefault="0079479A" w:rsidP="009F5A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37BFA" w14:textId="77777777" w:rsidR="0079479A" w:rsidRDefault="0079479A" w:rsidP="009F5A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72AA2" w:rsidRPr="00D26B07" w14:paraId="2B317B4A" w14:textId="77777777" w:rsidTr="00CC2F29">
        <w:tc>
          <w:tcPr>
            <w:tcW w:w="9288" w:type="dxa"/>
            <w:gridSpan w:val="2"/>
          </w:tcPr>
          <w:p w14:paraId="2B317B49" w14:textId="14FD938A" w:rsidR="00172AA2" w:rsidRPr="00D26B07" w:rsidRDefault="00172AA2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 the absence of an intermediary should the taxpayer be obliged to disclose the relevant information</w:t>
            </w:r>
            <w:r w:rsidR="00B865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72AA2" w:rsidRPr="00D26B07" w14:paraId="2B317B4D" w14:textId="77777777" w:rsidTr="00CC2F29">
        <w:tc>
          <w:tcPr>
            <w:tcW w:w="4644" w:type="dxa"/>
          </w:tcPr>
          <w:p w14:paraId="2B317B4B" w14:textId="77777777" w:rsidR="00172AA2" w:rsidRPr="00D26B07" w:rsidRDefault="00172AA2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0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644" w:type="dxa"/>
            <w:vAlign w:val="bottom"/>
          </w:tcPr>
          <w:p w14:paraId="2B317B4C" w14:textId="77777777" w:rsidR="00172AA2" w:rsidRPr="00D26B07" w:rsidRDefault="00172AA2" w:rsidP="0017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72AA2" w:rsidRPr="00D26B07" w14:paraId="2B317B50" w14:textId="77777777" w:rsidTr="00CC2F29">
        <w:tc>
          <w:tcPr>
            <w:tcW w:w="4644" w:type="dxa"/>
          </w:tcPr>
          <w:p w14:paraId="2B317B4E" w14:textId="77777777" w:rsidR="00172AA2" w:rsidRPr="00D26B07" w:rsidRDefault="00172AA2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0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644" w:type="dxa"/>
            <w:vAlign w:val="bottom"/>
          </w:tcPr>
          <w:p w14:paraId="2B317B4F" w14:textId="77777777" w:rsidR="00172AA2" w:rsidRPr="00D26B07" w:rsidRDefault="00172AA2" w:rsidP="0017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0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72AA2" w:rsidRPr="00D26B07" w14:paraId="2B317B53" w14:textId="77777777" w:rsidTr="00CC2F29">
        <w:tc>
          <w:tcPr>
            <w:tcW w:w="4644" w:type="dxa"/>
          </w:tcPr>
          <w:p w14:paraId="2B317B51" w14:textId="77777777" w:rsidR="00172AA2" w:rsidRPr="00D26B07" w:rsidRDefault="00172AA2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07">
              <w:rPr>
                <w:rFonts w:ascii="Times New Roman" w:hAnsi="Times New Roman" w:cs="Times New Roman"/>
                <w:sz w:val="24"/>
                <w:szCs w:val="24"/>
              </w:rPr>
              <w:t>No opinion/I don't know</w:t>
            </w:r>
          </w:p>
        </w:tc>
        <w:tc>
          <w:tcPr>
            <w:tcW w:w="4644" w:type="dxa"/>
            <w:vAlign w:val="bottom"/>
          </w:tcPr>
          <w:p w14:paraId="2B317B52" w14:textId="77777777" w:rsidR="00172AA2" w:rsidRPr="00D26B07" w:rsidRDefault="00172AA2" w:rsidP="0017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2AA2" w:rsidRPr="00D26B07" w14:paraId="2B317B56" w14:textId="77777777" w:rsidTr="00CC2F29">
        <w:tc>
          <w:tcPr>
            <w:tcW w:w="4644" w:type="dxa"/>
          </w:tcPr>
          <w:p w14:paraId="2B317B54" w14:textId="77777777" w:rsidR="00172AA2" w:rsidRPr="00D26B07" w:rsidRDefault="00172AA2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0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644" w:type="dxa"/>
            <w:vAlign w:val="bottom"/>
          </w:tcPr>
          <w:p w14:paraId="2B317B55" w14:textId="77777777" w:rsidR="00172AA2" w:rsidRPr="00D26B07" w:rsidRDefault="00172AA2" w:rsidP="0017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72AA2" w:rsidRPr="00D26B07" w14:paraId="2B317B59" w14:textId="77777777" w:rsidTr="00CC2F29">
        <w:tc>
          <w:tcPr>
            <w:tcW w:w="4644" w:type="dxa"/>
          </w:tcPr>
          <w:p w14:paraId="2B317B57" w14:textId="77777777" w:rsidR="00172AA2" w:rsidRPr="00D26B07" w:rsidRDefault="00172AA2" w:rsidP="00CC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0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644" w:type="dxa"/>
            <w:vAlign w:val="bottom"/>
          </w:tcPr>
          <w:p w14:paraId="2B317B58" w14:textId="77777777" w:rsidR="00172AA2" w:rsidRPr="00D26B07" w:rsidRDefault="00172AA2" w:rsidP="0017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0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14:paraId="2B317B5A" w14:textId="77777777" w:rsidR="00172AA2" w:rsidRDefault="00172AA2">
      <w:pPr>
        <w:rPr>
          <w:rFonts w:ascii="Times New Roman" w:hAnsi="Times New Roman" w:cs="Times New Roman"/>
          <w:sz w:val="24"/>
          <w:szCs w:val="24"/>
        </w:rPr>
      </w:pPr>
    </w:p>
    <w:p w14:paraId="2B317B66" w14:textId="671EBD88" w:rsidR="00172AA2" w:rsidRDefault="008014DE" w:rsidP="00F76DA0">
      <w:pPr>
        <w:pStyle w:val="Heading3"/>
      </w:pPr>
      <w:r>
        <w:t>7</w:t>
      </w:r>
      <w:r w:rsidR="004B2CDC">
        <w:t>.5</w:t>
      </w:r>
      <w:r w:rsidR="00F76DA0">
        <w:t xml:space="preserve"> </w:t>
      </w:r>
      <w:r w:rsidR="00172AA2">
        <w:t>Scope of the mandatory disclosure</w:t>
      </w:r>
    </w:p>
    <w:p w14:paraId="2B317B67" w14:textId="77777777" w:rsidR="00F76DA0" w:rsidRPr="00F76DA0" w:rsidRDefault="00F76DA0" w:rsidP="00F76DA0"/>
    <w:p w14:paraId="2B317B68" w14:textId="5EB08C9E" w:rsidR="00172AA2" w:rsidRDefault="00B865F4" w:rsidP="00CF2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1588F">
        <w:rPr>
          <w:rFonts w:ascii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hAnsi="Times New Roman" w:cs="Times New Roman"/>
          <w:sz w:val="24"/>
          <w:szCs w:val="24"/>
        </w:rPr>
        <w:t xml:space="preserve">of the listed </w:t>
      </w:r>
      <w:r w:rsidR="00CF2392">
        <w:rPr>
          <w:rFonts w:ascii="Times New Roman" w:hAnsi="Times New Roman" w:cs="Times New Roman"/>
          <w:sz w:val="24"/>
          <w:szCs w:val="24"/>
        </w:rPr>
        <w:t xml:space="preserve">items scored </w:t>
      </w:r>
      <w:r w:rsidR="002A53F4">
        <w:rPr>
          <w:rFonts w:ascii="Times New Roman" w:hAnsi="Times New Roman" w:cs="Times New Roman"/>
          <w:sz w:val="24"/>
          <w:szCs w:val="24"/>
        </w:rPr>
        <w:t xml:space="preserve">high </w:t>
      </w:r>
      <w:r w:rsidR="00CF2392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potential inclusions in</w:t>
      </w:r>
      <w:r w:rsidR="00CF2392">
        <w:rPr>
          <w:rFonts w:ascii="Times New Roman" w:hAnsi="Times New Roman" w:cs="Times New Roman"/>
          <w:sz w:val="24"/>
          <w:szCs w:val="24"/>
        </w:rPr>
        <w:t xml:space="preserve"> the scope of mandatory disclosure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CF2392">
        <w:rPr>
          <w:rFonts w:ascii="Times New Roman" w:hAnsi="Times New Roman" w:cs="Times New Roman"/>
          <w:sz w:val="24"/>
          <w:szCs w:val="24"/>
        </w:rPr>
        <w:t xml:space="preserve">he following items </w:t>
      </w:r>
      <w:r>
        <w:rPr>
          <w:rFonts w:ascii="Times New Roman" w:hAnsi="Times New Roman" w:cs="Times New Roman"/>
          <w:sz w:val="24"/>
          <w:szCs w:val="24"/>
        </w:rPr>
        <w:t>were found</w:t>
      </w:r>
      <w:r w:rsidR="00CF2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be</w:t>
      </w:r>
      <w:r w:rsidR="00CF2392">
        <w:rPr>
          <w:rFonts w:ascii="Times New Roman" w:hAnsi="Times New Roman" w:cs="Times New Roman"/>
          <w:sz w:val="24"/>
          <w:szCs w:val="24"/>
        </w:rPr>
        <w:t xml:space="preserve"> useful/very useful </w:t>
      </w:r>
      <w:r>
        <w:rPr>
          <w:rFonts w:ascii="Times New Roman" w:hAnsi="Times New Roman" w:cs="Times New Roman"/>
          <w:sz w:val="24"/>
          <w:szCs w:val="24"/>
        </w:rPr>
        <w:t>by over 100 respondents</w:t>
      </w:r>
      <w:r w:rsidR="00CF2392">
        <w:rPr>
          <w:rFonts w:ascii="Times New Roman" w:hAnsi="Times New Roman" w:cs="Times New Roman"/>
          <w:sz w:val="24"/>
          <w:szCs w:val="24"/>
        </w:rPr>
        <w:t>: details of potential ATP schemes</w:t>
      </w:r>
      <w:r w:rsidR="002A53F4">
        <w:rPr>
          <w:rFonts w:ascii="Times New Roman" w:hAnsi="Times New Roman" w:cs="Times New Roman"/>
          <w:sz w:val="24"/>
          <w:szCs w:val="24"/>
        </w:rPr>
        <w:t>;</w:t>
      </w:r>
      <w:r w:rsidR="00CF2392">
        <w:rPr>
          <w:rFonts w:ascii="Times New Roman" w:hAnsi="Times New Roman" w:cs="Times New Roman"/>
          <w:sz w:val="24"/>
          <w:szCs w:val="24"/>
        </w:rPr>
        <w:t xml:space="preserve"> hallmark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CF2392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qualify </w:t>
      </w:r>
      <w:r w:rsidR="002A53F4">
        <w:rPr>
          <w:rFonts w:ascii="Times New Roman" w:hAnsi="Times New Roman" w:cs="Times New Roman"/>
          <w:sz w:val="24"/>
          <w:szCs w:val="24"/>
        </w:rPr>
        <w:t xml:space="preserve">a </w:t>
      </w:r>
      <w:r w:rsidR="00CF2392">
        <w:rPr>
          <w:rFonts w:ascii="Times New Roman" w:hAnsi="Times New Roman" w:cs="Times New Roman"/>
          <w:sz w:val="24"/>
          <w:szCs w:val="24"/>
        </w:rPr>
        <w:t>tax planning scheme as potentially aggressive</w:t>
      </w:r>
      <w:r w:rsidR="002A53F4">
        <w:rPr>
          <w:rFonts w:ascii="Times New Roman" w:hAnsi="Times New Roman" w:cs="Times New Roman"/>
          <w:sz w:val="24"/>
          <w:szCs w:val="24"/>
        </w:rPr>
        <w:t>;</w:t>
      </w:r>
      <w:r w:rsidR="00CF2392">
        <w:rPr>
          <w:rFonts w:ascii="Times New Roman" w:hAnsi="Times New Roman" w:cs="Times New Roman"/>
          <w:sz w:val="24"/>
          <w:szCs w:val="24"/>
        </w:rPr>
        <w:t xml:space="preserve"> identification of the different jurisdictions used in the scheme</w:t>
      </w:r>
      <w:r w:rsidR="002A53F4">
        <w:rPr>
          <w:rFonts w:ascii="Times New Roman" w:hAnsi="Times New Roman" w:cs="Times New Roman"/>
          <w:sz w:val="24"/>
          <w:szCs w:val="24"/>
        </w:rPr>
        <w:t>;</w:t>
      </w:r>
      <w:r w:rsidR="00CF2392">
        <w:rPr>
          <w:rFonts w:ascii="Times New Roman" w:hAnsi="Times New Roman" w:cs="Times New Roman"/>
          <w:sz w:val="24"/>
          <w:szCs w:val="24"/>
        </w:rPr>
        <w:t xml:space="preserve"> and description of the tax benefit or advantage. </w:t>
      </w:r>
      <w:r w:rsidR="00F12D99">
        <w:rPr>
          <w:rFonts w:ascii="Times New Roman" w:hAnsi="Times New Roman" w:cs="Times New Roman"/>
          <w:sz w:val="24"/>
          <w:szCs w:val="24"/>
        </w:rPr>
        <w:t>Conversely</w:t>
      </w:r>
      <w:r w:rsidR="002A53F4">
        <w:rPr>
          <w:rFonts w:ascii="Times New Roman" w:hAnsi="Times New Roman" w:cs="Times New Roman"/>
          <w:sz w:val="24"/>
          <w:szCs w:val="24"/>
        </w:rPr>
        <w:t>,</w:t>
      </w:r>
      <w:r w:rsidR="00F12D99">
        <w:rPr>
          <w:rFonts w:ascii="Times New Roman" w:hAnsi="Times New Roman" w:cs="Times New Roman"/>
          <w:sz w:val="24"/>
          <w:szCs w:val="24"/>
        </w:rPr>
        <w:t xml:space="preserve"> </w:t>
      </w:r>
      <w:r w:rsidR="002A53F4">
        <w:rPr>
          <w:rFonts w:ascii="Times New Roman" w:hAnsi="Times New Roman" w:cs="Times New Roman"/>
          <w:sz w:val="24"/>
          <w:szCs w:val="24"/>
        </w:rPr>
        <w:t>the</w:t>
      </w:r>
      <w:r w:rsidR="00F12D99">
        <w:rPr>
          <w:rFonts w:ascii="Times New Roman" w:hAnsi="Times New Roman" w:cs="Times New Roman"/>
          <w:sz w:val="24"/>
          <w:szCs w:val="24"/>
        </w:rPr>
        <w:t xml:space="preserve"> list of clients and </w:t>
      </w:r>
      <w:r w:rsidR="002A53F4">
        <w:rPr>
          <w:rFonts w:ascii="Times New Roman" w:hAnsi="Times New Roman" w:cs="Times New Roman"/>
          <w:sz w:val="24"/>
          <w:szCs w:val="24"/>
        </w:rPr>
        <w:t xml:space="preserve">the </w:t>
      </w:r>
      <w:r w:rsidR="00F12D99">
        <w:rPr>
          <w:rFonts w:ascii="Times New Roman" w:hAnsi="Times New Roman" w:cs="Times New Roman"/>
          <w:sz w:val="24"/>
          <w:szCs w:val="24"/>
        </w:rPr>
        <w:t>Member State of residence of clients</w:t>
      </w:r>
      <w:r w:rsidR="002A53F4">
        <w:rPr>
          <w:rFonts w:ascii="Times New Roman" w:hAnsi="Times New Roman" w:cs="Times New Roman"/>
          <w:sz w:val="24"/>
          <w:szCs w:val="24"/>
        </w:rPr>
        <w:t>, which are both</w:t>
      </w:r>
      <w:r w:rsidR="00F12D99">
        <w:rPr>
          <w:rFonts w:ascii="Times New Roman" w:hAnsi="Times New Roman" w:cs="Times New Roman"/>
          <w:sz w:val="24"/>
          <w:szCs w:val="24"/>
        </w:rPr>
        <w:t xml:space="preserve"> linked to </w:t>
      </w:r>
      <w:r w:rsidR="002A53F4">
        <w:rPr>
          <w:rFonts w:ascii="Times New Roman" w:hAnsi="Times New Roman" w:cs="Times New Roman"/>
          <w:sz w:val="24"/>
          <w:szCs w:val="24"/>
        </w:rPr>
        <w:t>disclosures made by intermediaries</w:t>
      </w:r>
      <w:r w:rsidR="00F12D99">
        <w:rPr>
          <w:rFonts w:ascii="Times New Roman" w:hAnsi="Times New Roman" w:cs="Times New Roman"/>
          <w:sz w:val="24"/>
          <w:szCs w:val="24"/>
        </w:rPr>
        <w:t xml:space="preserve">, </w:t>
      </w:r>
      <w:r w:rsidR="002A53F4">
        <w:rPr>
          <w:rFonts w:ascii="Times New Roman" w:hAnsi="Times New Roman" w:cs="Times New Roman"/>
          <w:sz w:val="24"/>
          <w:szCs w:val="24"/>
        </w:rPr>
        <w:t>were found to be useful/very useful by less than 70 respondents</w:t>
      </w:r>
      <w:r w:rsidR="00F12D99">
        <w:rPr>
          <w:rFonts w:ascii="Times New Roman" w:hAnsi="Times New Roman" w:cs="Times New Roman"/>
          <w:sz w:val="24"/>
          <w:szCs w:val="24"/>
        </w:rPr>
        <w:t>.</w:t>
      </w:r>
    </w:p>
    <w:p w14:paraId="2B317B69" w14:textId="77777777" w:rsidR="00172AA2" w:rsidRDefault="00172AA2">
      <w:pPr>
        <w:rPr>
          <w:rFonts w:ascii="Times New Roman" w:hAnsi="Times New Roman" w:cs="Times New Roman"/>
          <w:sz w:val="24"/>
          <w:szCs w:val="24"/>
        </w:rPr>
      </w:pPr>
    </w:p>
    <w:p w14:paraId="2B317B6A" w14:textId="77777777" w:rsidR="00172AA2" w:rsidRDefault="00172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B317B95" wp14:editId="2B317B96">
            <wp:extent cx="5760720" cy="2924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2566A" w14:textId="77777777" w:rsidR="000B3BBB" w:rsidRPr="006B0FA4" w:rsidRDefault="000B3BBB" w:rsidP="006B0F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17B72" w14:textId="2B14E162" w:rsidR="00831026" w:rsidRDefault="00831026">
      <w:pPr>
        <w:rPr>
          <w:rFonts w:ascii="Times New Roman" w:hAnsi="Times New Roman" w:cs="Times New Roman"/>
          <w:sz w:val="24"/>
          <w:szCs w:val="24"/>
        </w:rPr>
      </w:pPr>
    </w:p>
    <w:p w14:paraId="2B317B73" w14:textId="77777777" w:rsidR="00172AA2" w:rsidRDefault="008014DE" w:rsidP="00B635C1">
      <w:pPr>
        <w:pStyle w:val="Heading2"/>
      </w:pPr>
      <w:r>
        <w:t>8</w:t>
      </w:r>
      <w:r w:rsidR="00CF2392">
        <w:t>. Policy options and their impacts</w:t>
      </w:r>
    </w:p>
    <w:p w14:paraId="2B317B74" w14:textId="77777777" w:rsidR="00B635C1" w:rsidRDefault="00B635C1">
      <w:pPr>
        <w:rPr>
          <w:rFonts w:ascii="Times New Roman" w:hAnsi="Times New Roman" w:cs="Times New Roman"/>
          <w:sz w:val="24"/>
          <w:szCs w:val="24"/>
        </w:rPr>
      </w:pPr>
    </w:p>
    <w:p w14:paraId="2B317B75" w14:textId="568F4F0F" w:rsidR="00853D6B" w:rsidRDefault="00853D6B" w:rsidP="00E72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Respondents were asked to rate a number of policy options in terms of whether </w:t>
      </w:r>
      <w:r w:rsidR="002A53F4"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z w:val="24"/>
          <w:szCs w:val="24"/>
        </w:rPr>
        <w:t xml:space="preserve"> met the identified primary objectives</w:t>
      </w:r>
      <w:r w:rsidR="000C1978">
        <w:rPr>
          <w:rFonts w:ascii="Times New Roman" w:hAnsi="Times New Roman" w:cs="Times New Roman"/>
          <w:sz w:val="24"/>
          <w:szCs w:val="24"/>
        </w:rPr>
        <w:t xml:space="preserve">. </w:t>
      </w:r>
      <w:r w:rsidR="000C1978" w:rsidRPr="00BC013F">
        <w:rPr>
          <w:rFonts w:ascii="Times New Roman" w:hAnsi="Times New Roman" w:cs="Times New Roman"/>
          <w:sz w:val="24"/>
          <w:szCs w:val="24"/>
        </w:rPr>
        <w:t xml:space="preserve">Option </w:t>
      </w:r>
      <w:r w:rsidR="000C1978" w:rsidRPr="002A53F4">
        <w:rPr>
          <w:rFonts w:ascii="Times New Roman" w:hAnsi="Times New Roman" w:cs="Times New Roman"/>
          <w:sz w:val="24"/>
          <w:szCs w:val="24"/>
        </w:rPr>
        <w:t>D</w:t>
      </w:r>
      <w:r w:rsidR="002A53F4">
        <w:rPr>
          <w:rFonts w:ascii="Times New Roman" w:hAnsi="Times New Roman" w:cs="Times New Roman"/>
          <w:sz w:val="24"/>
          <w:szCs w:val="24"/>
        </w:rPr>
        <w:t>, which suggests r</w:t>
      </w:r>
      <w:r w:rsidR="000C1978">
        <w:rPr>
          <w:rFonts w:ascii="Times New Roman" w:hAnsi="Times New Roman" w:cs="Times New Roman"/>
          <w:sz w:val="24"/>
          <w:szCs w:val="24"/>
        </w:rPr>
        <w:t xml:space="preserve">eporting and </w:t>
      </w:r>
      <w:r w:rsidR="002A53F4">
        <w:rPr>
          <w:rFonts w:ascii="Times New Roman" w:hAnsi="Times New Roman" w:cs="Times New Roman"/>
          <w:sz w:val="24"/>
          <w:szCs w:val="24"/>
        </w:rPr>
        <w:t>e</w:t>
      </w:r>
      <w:r w:rsidR="000C1978">
        <w:rPr>
          <w:rFonts w:ascii="Times New Roman" w:hAnsi="Times New Roman" w:cs="Times New Roman"/>
          <w:sz w:val="24"/>
          <w:szCs w:val="24"/>
        </w:rPr>
        <w:t>xchang</w:t>
      </w:r>
      <w:r w:rsidR="002A53F4">
        <w:rPr>
          <w:rFonts w:ascii="Times New Roman" w:hAnsi="Times New Roman" w:cs="Times New Roman"/>
          <w:sz w:val="24"/>
          <w:szCs w:val="24"/>
        </w:rPr>
        <w:t>ing</w:t>
      </w:r>
      <w:r w:rsidR="000C1978">
        <w:rPr>
          <w:rFonts w:ascii="Times New Roman" w:hAnsi="Times New Roman" w:cs="Times New Roman"/>
          <w:sz w:val="24"/>
          <w:szCs w:val="24"/>
        </w:rPr>
        <w:t xml:space="preserve"> </w:t>
      </w:r>
      <w:r w:rsidR="002A53F4">
        <w:rPr>
          <w:rFonts w:ascii="Times New Roman" w:hAnsi="Times New Roman" w:cs="Times New Roman"/>
          <w:sz w:val="24"/>
          <w:szCs w:val="24"/>
        </w:rPr>
        <w:t>i</w:t>
      </w:r>
      <w:r w:rsidR="000C1978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2A53F4">
        <w:rPr>
          <w:rFonts w:ascii="Times New Roman" w:hAnsi="Times New Roman" w:cs="Times New Roman"/>
          <w:sz w:val="24"/>
          <w:szCs w:val="24"/>
        </w:rPr>
        <w:t>as well as</w:t>
      </w:r>
      <w:r w:rsidR="000C1978">
        <w:rPr>
          <w:rFonts w:ascii="Times New Roman" w:hAnsi="Times New Roman" w:cs="Times New Roman"/>
          <w:sz w:val="24"/>
          <w:szCs w:val="24"/>
        </w:rPr>
        <w:t xml:space="preserve"> publi</w:t>
      </w:r>
      <w:r w:rsidR="002A53F4">
        <w:rPr>
          <w:rFonts w:ascii="Times New Roman" w:hAnsi="Times New Roman" w:cs="Times New Roman"/>
          <w:sz w:val="24"/>
          <w:szCs w:val="24"/>
        </w:rPr>
        <w:t>shing this input,</w:t>
      </w:r>
      <w:r w:rsidR="000C1978">
        <w:rPr>
          <w:rFonts w:ascii="Times New Roman" w:hAnsi="Times New Roman" w:cs="Times New Roman"/>
          <w:sz w:val="24"/>
          <w:szCs w:val="24"/>
        </w:rPr>
        <w:t xml:space="preserve"> received </w:t>
      </w:r>
      <w:r w:rsidR="00994DAD">
        <w:rPr>
          <w:rFonts w:ascii="Times New Roman" w:hAnsi="Times New Roman" w:cs="Times New Roman"/>
          <w:sz w:val="24"/>
          <w:szCs w:val="24"/>
        </w:rPr>
        <w:t xml:space="preserve">the highest </w:t>
      </w:r>
      <w:r w:rsidR="00F431D1">
        <w:rPr>
          <w:rFonts w:ascii="Times New Roman" w:hAnsi="Times New Roman" w:cs="Times New Roman"/>
          <w:sz w:val="24"/>
          <w:szCs w:val="24"/>
        </w:rPr>
        <w:t>ratings (223)</w:t>
      </w:r>
      <w:r w:rsidR="000C1978">
        <w:rPr>
          <w:rFonts w:ascii="Times New Roman" w:hAnsi="Times New Roman" w:cs="Times New Roman"/>
          <w:sz w:val="24"/>
          <w:szCs w:val="24"/>
        </w:rPr>
        <w:t xml:space="preserve"> on the assessed </w:t>
      </w:r>
      <w:r w:rsidR="000C1978">
        <w:rPr>
          <w:rFonts w:ascii="Times New Roman" w:hAnsi="Times New Roman" w:cs="Times New Roman"/>
          <w:sz w:val="24"/>
          <w:szCs w:val="24"/>
        </w:rPr>
        <w:lastRenderedPageBreak/>
        <w:t>objectives</w:t>
      </w:r>
      <w:r w:rsidR="002A53F4">
        <w:rPr>
          <w:rFonts w:ascii="Times New Roman" w:hAnsi="Times New Roman" w:cs="Times New Roman"/>
          <w:sz w:val="24"/>
          <w:szCs w:val="24"/>
        </w:rPr>
        <w:t>. It was closely</w:t>
      </w:r>
      <w:r w:rsidR="000C1978">
        <w:rPr>
          <w:rFonts w:ascii="Times New Roman" w:hAnsi="Times New Roman" w:cs="Times New Roman"/>
          <w:sz w:val="24"/>
          <w:szCs w:val="24"/>
        </w:rPr>
        <w:t xml:space="preserve"> followed by </w:t>
      </w:r>
      <w:r w:rsidR="000C1978" w:rsidRPr="00BC013F">
        <w:rPr>
          <w:rFonts w:ascii="Times New Roman" w:hAnsi="Times New Roman" w:cs="Times New Roman"/>
          <w:sz w:val="24"/>
          <w:szCs w:val="24"/>
        </w:rPr>
        <w:t>Option C</w:t>
      </w:r>
      <w:r w:rsidR="000C1978">
        <w:rPr>
          <w:rFonts w:ascii="Times New Roman" w:hAnsi="Times New Roman" w:cs="Times New Roman"/>
          <w:sz w:val="24"/>
          <w:szCs w:val="24"/>
        </w:rPr>
        <w:t xml:space="preserve"> </w:t>
      </w:r>
      <w:r w:rsidR="002A53F4">
        <w:rPr>
          <w:rFonts w:ascii="Times New Roman" w:hAnsi="Times New Roman" w:cs="Times New Roman"/>
          <w:sz w:val="24"/>
          <w:szCs w:val="24"/>
        </w:rPr>
        <w:t>on r</w:t>
      </w:r>
      <w:r w:rsidR="000C1978">
        <w:rPr>
          <w:rFonts w:ascii="Times New Roman" w:hAnsi="Times New Roman" w:cs="Times New Roman"/>
          <w:sz w:val="24"/>
          <w:szCs w:val="24"/>
        </w:rPr>
        <w:t xml:space="preserve">eporting and </w:t>
      </w:r>
      <w:r w:rsidR="002A53F4">
        <w:rPr>
          <w:rFonts w:ascii="Times New Roman" w:hAnsi="Times New Roman" w:cs="Times New Roman"/>
          <w:sz w:val="24"/>
          <w:szCs w:val="24"/>
        </w:rPr>
        <w:t>exchanging i</w:t>
      </w:r>
      <w:r w:rsidR="00F431D1">
        <w:rPr>
          <w:rFonts w:ascii="Times New Roman" w:hAnsi="Times New Roman" w:cs="Times New Roman"/>
          <w:sz w:val="24"/>
          <w:szCs w:val="24"/>
        </w:rPr>
        <w:t>nformation</w:t>
      </w:r>
      <w:r w:rsidR="00994DAD">
        <w:rPr>
          <w:rFonts w:ascii="Times New Roman" w:hAnsi="Times New Roman" w:cs="Times New Roman"/>
          <w:sz w:val="24"/>
          <w:szCs w:val="24"/>
        </w:rPr>
        <w:t>,</w:t>
      </w:r>
      <w:r w:rsidR="00F431D1">
        <w:rPr>
          <w:rFonts w:ascii="Times New Roman" w:hAnsi="Times New Roman" w:cs="Times New Roman"/>
          <w:sz w:val="24"/>
          <w:szCs w:val="24"/>
        </w:rPr>
        <w:t xml:space="preserve"> </w:t>
      </w:r>
      <w:r w:rsidR="002A53F4">
        <w:rPr>
          <w:rFonts w:ascii="Times New Roman" w:hAnsi="Times New Roman" w:cs="Times New Roman"/>
          <w:sz w:val="24"/>
          <w:szCs w:val="24"/>
        </w:rPr>
        <w:t xml:space="preserve">which gathered </w:t>
      </w:r>
      <w:r w:rsidR="000C1978">
        <w:rPr>
          <w:rFonts w:ascii="Times New Roman" w:hAnsi="Times New Roman" w:cs="Times New Roman"/>
          <w:sz w:val="24"/>
          <w:szCs w:val="24"/>
        </w:rPr>
        <w:t xml:space="preserve">217 positive ratings.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1020"/>
        <w:gridCol w:w="1118"/>
        <w:gridCol w:w="1361"/>
        <w:gridCol w:w="1340"/>
        <w:gridCol w:w="1256"/>
        <w:gridCol w:w="675"/>
      </w:tblGrid>
      <w:tr w:rsidR="00CB2EE1" w14:paraId="070697E1" w14:textId="74C7591C" w:rsidTr="009F3915">
        <w:tc>
          <w:tcPr>
            <w:tcW w:w="1240" w:type="dxa"/>
            <w:vAlign w:val="center"/>
          </w:tcPr>
          <w:p w14:paraId="4D04D385" w14:textId="4FE5BBA7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7.1 Which policy option is best suited for obtaining the objectives</w:t>
            </w:r>
          </w:p>
        </w:tc>
        <w:tc>
          <w:tcPr>
            <w:tcW w:w="1278" w:type="dxa"/>
            <w:vAlign w:val="center"/>
          </w:tcPr>
          <w:p w14:paraId="4D3369AF" w14:textId="3B5CE709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1020" w:type="dxa"/>
            <w:vAlign w:val="center"/>
          </w:tcPr>
          <w:p w14:paraId="486A4CA5" w14:textId="0CF76629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a. Dissuade intermediaries and users of potentially aggressive tax planning schemes from using them</w:t>
            </w:r>
          </w:p>
        </w:tc>
        <w:tc>
          <w:tcPr>
            <w:tcW w:w="1118" w:type="dxa"/>
            <w:vAlign w:val="center"/>
          </w:tcPr>
          <w:p w14:paraId="310B2943" w14:textId="57B5B921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b. Ensure that national tax authorities have timely acc</w:t>
            </w:r>
            <w:r w:rsidR="000C1978">
              <w:rPr>
                <w:rFonts w:ascii="Arial" w:hAnsi="Arial" w:cs="Arial"/>
                <w:sz w:val="20"/>
                <w:szCs w:val="20"/>
              </w:rPr>
              <w:t xml:space="preserve">ess to relevant information on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C197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ch schemes</w:t>
            </w:r>
          </w:p>
        </w:tc>
        <w:tc>
          <w:tcPr>
            <w:tcW w:w="1361" w:type="dxa"/>
            <w:vAlign w:val="center"/>
          </w:tcPr>
          <w:p w14:paraId="143AC895" w14:textId="2CDB38E2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c. Avoid distortions in the Single Market due to diverging reporting requirements as regards such schemes so as to ensure a level playing field amongst intermediaries</w:t>
            </w:r>
          </w:p>
        </w:tc>
        <w:tc>
          <w:tcPr>
            <w:tcW w:w="1340" w:type="dxa"/>
            <w:vAlign w:val="center"/>
          </w:tcPr>
          <w:p w14:paraId="2E2DBC6B" w14:textId="71220F90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D. Facilitate administrative cooperation between tax authorities in order to stop cross-border abuse</w:t>
            </w:r>
          </w:p>
        </w:tc>
        <w:tc>
          <w:tcPr>
            <w:tcW w:w="1256" w:type="dxa"/>
            <w:vAlign w:val="center"/>
          </w:tcPr>
          <w:p w14:paraId="2BA228DE" w14:textId="42BC02DF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e. Improve voluntary compliance by introducing reassurances on the fairness of the tax system</w:t>
            </w:r>
          </w:p>
        </w:tc>
        <w:tc>
          <w:tcPr>
            <w:tcW w:w="675" w:type="dxa"/>
            <w:vAlign w:val="center"/>
          </w:tcPr>
          <w:p w14:paraId="1EB276D1" w14:textId="41C6ECB8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CB2EE1" w14:paraId="7205C954" w14:textId="3F84FC21" w:rsidTr="009F3915">
        <w:tc>
          <w:tcPr>
            <w:tcW w:w="1240" w:type="dxa"/>
            <w:vMerge w:val="restart"/>
            <w:vAlign w:val="center"/>
          </w:tcPr>
          <w:p w14:paraId="22FD544D" w14:textId="51A51819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0: No action at the EU level</w:t>
            </w:r>
          </w:p>
        </w:tc>
        <w:tc>
          <w:tcPr>
            <w:tcW w:w="1278" w:type="dxa"/>
            <w:vAlign w:val="bottom"/>
          </w:tcPr>
          <w:p w14:paraId="6B97E556" w14:textId="7690AF5D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</w:t>
            </w:r>
          </w:p>
        </w:tc>
        <w:tc>
          <w:tcPr>
            <w:tcW w:w="1020" w:type="dxa"/>
            <w:vAlign w:val="bottom"/>
          </w:tcPr>
          <w:p w14:paraId="3D460C81" w14:textId="27A47AE6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8" w:type="dxa"/>
            <w:vAlign w:val="bottom"/>
          </w:tcPr>
          <w:p w14:paraId="435A78DF" w14:textId="6C0B839F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vAlign w:val="bottom"/>
          </w:tcPr>
          <w:p w14:paraId="00DBCBD9" w14:textId="10C56233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vAlign w:val="bottom"/>
          </w:tcPr>
          <w:p w14:paraId="0B27E63A" w14:textId="7F550688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6" w:type="dxa"/>
            <w:vAlign w:val="bottom"/>
          </w:tcPr>
          <w:p w14:paraId="14B800DD" w14:textId="7BE87E99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5" w:type="dxa"/>
            <w:vAlign w:val="bottom"/>
          </w:tcPr>
          <w:p w14:paraId="6BC94D69" w14:textId="214DA2B4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CB2EE1" w14:paraId="13B6CA23" w14:textId="24ABA3AA" w:rsidTr="009F3915">
        <w:tc>
          <w:tcPr>
            <w:tcW w:w="1240" w:type="dxa"/>
            <w:vMerge/>
            <w:vAlign w:val="center"/>
          </w:tcPr>
          <w:p w14:paraId="6309960F" w14:textId="77777777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14:paraId="01CEAD52" w14:textId="3A679541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Neutral </w:t>
            </w:r>
          </w:p>
        </w:tc>
        <w:tc>
          <w:tcPr>
            <w:tcW w:w="1020" w:type="dxa"/>
            <w:vAlign w:val="bottom"/>
          </w:tcPr>
          <w:p w14:paraId="70DBDD88" w14:textId="32D5AB7E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18" w:type="dxa"/>
            <w:vAlign w:val="bottom"/>
          </w:tcPr>
          <w:p w14:paraId="3DCE93D5" w14:textId="4A20C22F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61" w:type="dxa"/>
            <w:vAlign w:val="bottom"/>
          </w:tcPr>
          <w:p w14:paraId="390A32AA" w14:textId="65C674DE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40" w:type="dxa"/>
            <w:vAlign w:val="bottom"/>
          </w:tcPr>
          <w:p w14:paraId="574666E4" w14:textId="097E42CA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56" w:type="dxa"/>
            <w:vAlign w:val="bottom"/>
          </w:tcPr>
          <w:p w14:paraId="42E62F71" w14:textId="4BD50690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5" w:type="dxa"/>
            <w:vAlign w:val="bottom"/>
          </w:tcPr>
          <w:p w14:paraId="67B28799" w14:textId="4669B195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CB2EE1" w14:paraId="0C1D1AA0" w14:textId="4708E66D" w:rsidTr="009F3915">
        <w:tc>
          <w:tcPr>
            <w:tcW w:w="1240" w:type="dxa"/>
            <w:vMerge/>
            <w:vAlign w:val="center"/>
          </w:tcPr>
          <w:p w14:paraId="66754A26" w14:textId="77777777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14:paraId="3CAA7ECE" w14:textId="5FCE70DA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1020" w:type="dxa"/>
            <w:vAlign w:val="bottom"/>
          </w:tcPr>
          <w:p w14:paraId="73CF66FF" w14:textId="0DCC3F3A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18" w:type="dxa"/>
            <w:vAlign w:val="bottom"/>
          </w:tcPr>
          <w:p w14:paraId="76AF2D62" w14:textId="6FA25A5A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61" w:type="dxa"/>
            <w:vAlign w:val="bottom"/>
          </w:tcPr>
          <w:p w14:paraId="396D0642" w14:textId="42711712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40" w:type="dxa"/>
            <w:vAlign w:val="bottom"/>
          </w:tcPr>
          <w:p w14:paraId="2695DCFB" w14:textId="078EE86E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56" w:type="dxa"/>
            <w:vAlign w:val="bottom"/>
          </w:tcPr>
          <w:p w14:paraId="5E4B5C34" w14:textId="1077841A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5" w:type="dxa"/>
            <w:vAlign w:val="bottom"/>
          </w:tcPr>
          <w:p w14:paraId="3B7CC860" w14:textId="54139F81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CB2EE1" w14:paraId="18598F59" w14:textId="3D1FF07A" w:rsidTr="009F3915">
        <w:tc>
          <w:tcPr>
            <w:tcW w:w="1240" w:type="dxa"/>
            <w:vMerge w:val="restart"/>
            <w:vAlign w:val="bottom"/>
          </w:tcPr>
          <w:p w14:paraId="53931689" w14:textId="459A5D5C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A. Encourage MS to use currently available exchange of information mechanisms (DAC)</w:t>
            </w:r>
          </w:p>
        </w:tc>
        <w:tc>
          <w:tcPr>
            <w:tcW w:w="1278" w:type="dxa"/>
            <w:vAlign w:val="bottom"/>
          </w:tcPr>
          <w:p w14:paraId="4CD45844" w14:textId="0FDAEB56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</w:t>
            </w:r>
          </w:p>
        </w:tc>
        <w:tc>
          <w:tcPr>
            <w:tcW w:w="1020" w:type="dxa"/>
            <w:vAlign w:val="bottom"/>
          </w:tcPr>
          <w:p w14:paraId="094B0205" w14:textId="5C83030E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18" w:type="dxa"/>
            <w:vAlign w:val="bottom"/>
          </w:tcPr>
          <w:p w14:paraId="1D994113" w14:textId="29190E7F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61" w:type="dxa"/>
            <w:vAlign w:val="bottom"/>
          </w:tcPr>
          <w:p w14:paraId="1B6245C7" w14:textId="414DF2E2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40" w:type="dxa"/>
            <w:vAlign w:val="bottom"/>
          </w:tcPr>
          <w:p w14:paraId="241BAEE6" w14:textId="666B8C49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56" w:type="dxa"/>
            <w:vAlign w:val="bottom"/>
          </w:tcPr>
          <w:p w14:paraId="55116B98" w14:textId="46F1B199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5" w:type="dxa"/>
            <w:vAlign w:val="bottom"/>
          </w:tcPr>
          <w:p w14:paraId="0D595DDA" w14:textId="413715B2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</w:tr>
      <w:tr w:rsidR="00CB2EE1" w14:paraId="029F149E" w14:textId="38722C64" w:rsidTr="009F3915">
        <w:tc>
          <w:tcPr>
            <w:tcW w:w="1240" w:type="dxa"/>
            <w:vMerge/>
            <w:vAlign w:val="center"/>
          </w:tcPr>
          <w:p w14:paraId="3EDCF6BD" w14:textId="77777777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14:paraId="3DF28D59" w14:textId="794822B4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Neutral </w:t>
            </w:r>
          </w:p>
        </w:tc>
        <w:tc>
          <w:tcPr>
            <w:tcW w:w="1020" w:type="dxa"/>
            <w:vAlign w:val="bottom"/>
          </w:tcPr>
          <w:p w14:paraId="1D255D43" w14:textId="5F6859CF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8" w:type="dxa"/>
            <w:vAlign w:val="bottom"/>
          </w:tcPr>
          <w:p w14:paraId="3D778338" w14:textId="414A5528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61" w:type="dxa"/>
            <w:vAlign w:val="bottom"/>
          </w:tcPr>
          <w:p w14:paraId="2CF1D7CF" w14:textId="5BB1BC24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40" w:type="dxa"/>
            <w:vAlign w:val="bottom"/>
          </w:tcPr>
          <w:p w14:paraId="54F0D938" w14:textId="4C8B9E66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56" w:type="dxa"/>
            <w:vAlign w:val="bottom"/>
          </w:tcPr>
          <w:p w14:paraId="36CA1BF3" w14:textId="2348896C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5" w:type="dxa"/>
            <w:vAlign w:val="bottom"/>
          </w:tcPr>
          <w:p w14:paraId="0F1DDB03" w14:textId="30CCA9F6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</w:tr>
      <w:tr w:rsidR="00CB2EE1" w14:paraId="4D894A86" w14:textId="0767BE09" w:rsidTr="009F3915">
        <w:tc>
          <w:tcPr>
            <w:tcW w:w="1240" w:type="dxa"/>
            <w:vMerge/>
            <w:vAlign w:val="center"/>
          </w:tcPr>
          <w:p w14:paraId="2BE6B4FC" w14:textId="77777777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14:paraId="4CB9FB3E" w14:textId="36A0FEE9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1020" w:type="dxa"/>
            <w:vAlign w:val="bottom"/>
          </w:tcPr>
          <w:p w14:paraId="15E8663F" w14:textId="5960017E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8" w:type="dxa"/>
            <w:vAlign w:val="bottom"/>
          </w:tcPr>
          <w:p w14:paraId="0FA747DF" w14:textId="5326183D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vAlign w:val="bottom"/>
          </w:tcPr>
          <w:p w14:paraId="1F7CE658" w14:textId="777CB15A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40" w:type="dxa"/>
            <w:vAlign w:val="bottom"/>
          </w:tcPr>
          <w:p w14:paraId="159D7784" w14:textId="05ACB7B2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6" w:type="dxa"/>
            <w:vAlign w:val="bottom"/>
          </w:tcPr>
          <w:p w14:paraId="54FEC99C" w14:textId="4E0FCDA7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5" w:type="dxa"/>
            <w:vAlign w:val="bottom"/>
          </w:tcPr>
          <w:p w14:paraId="31F21EBC" w14:textId="4F515D07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CB2EE1" w14:paraId="5C1E7BDA" w14:textId="3091E65E" w:rsidTr="009F3915">
        <w:tc>
          <w:tcPr>
            <w:tcW w:w="1240" w:type="dxa"/>
            <w:vMerge w:val="restart"/>
            <w:vAlign w:val="center"/>
          </w:tcPr>
          <w:p w14:paraId="26FCE341" w14:textId="4DFC69F0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B. Reporting</w:t>
            </w:r>
          </w:p>
        </w:tc>
        <w:tc>
          <w:tcPr>
            <w:tcW w:w="1278" w:type="dxa"/>
            <w:vAlign w:val="bottom"/>
          </w:tcPr>
          <w:p w14:paraId="4EA6EFA8" w14:textId="7F6ABBD1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</w:t>
            </w:r>
          </w:p>
        </w:tc>
        <w:tc>
          <w:tcPr>
            <w:tcW w:w="1020" w:type="dxa"/>
            <w:vAlign w:val="bottom"/>
          </w:tcPr>
          <w:p w14:paraId="7544DEF6" w14:textId="3CB43ECE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18" w:type="dxa"/>
            <w:vAlign w:val="bottom"/>
          </w:tcPr>
          <w:p w14:paraId="6E2A88E3" w14:textId="69DA44AB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61" w:type="dxa"/>
            <w:vAlign w:val="bottom"/>
          </w:tcPr>
          <w:p w14:paraId="70D26087" w14:textId="75893A2C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40" w:type="dxa"/>
            <w:vAlign w:val="bottom"/>
          </w:tcPr>
          <w:p w14:paraId="51CE02D1" w14:textId="2C8992F6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56" w:type="dxa"/>
            <w:vAlign w:val="bottom"/>
          </w:tcPr>
          <w:p w14:paraId="674EFBCB" w14:textId="34D7AD47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5" w:type="dxa"/>
            <w:vAlign w:val="bottom"/>
          </w:tcPr>
          <w:p w14:paraId="683F7658" w14:textId="511F4253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CB2EE1" w14:paraId="7CE9B925" w14:textId="65ABF1C5" w:rsidTr="009F3915">
        <w:tc>
          <w:tcPr>
            <w:tcW w:w="1240" w:type="dxa"/>
            <w:vMerge/>
            <w:vAlign w:val="center"/>
          </w:tcPr>
          <w:p w14:paraId="1882439F" w14:textId="77777777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14:paraId="5868F40A" w14:textId="37405992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Neutral </w:t>
            </w:r>
          </w:p>
        </w:tc>
        <w:tc>
          <w:tcPr>
            <w:tcW w:w="1020" w:type="dxa"/>
            <w:vAlign w:val="bottom"/>
          </w:tcPr>
          <w:p w14:paraId="4D671633" w14:textId="3AB913B3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18" w:type="dxa"/>
            <w:vAlign w:val="bottom"/>
          </w:tcPr>
          <w:p w14:paraId="06CB71F5" w14:textId="693595D0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61" w:type="dxa"/>
            <w:vAlign w:val="bottom"/>
          </w:tcPr>
          <w:p w14:paraId="45DF65CC" w14:textId="47C139F5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40" w:type="dxa"/>
            <w:vAlign w:val="bottom"/>
          </w:tcPr>
          <w:p w14:paraId="265119E1" w14:textId="5AD94D56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56" w:type="dxa"/>
            <w:vAlign w:val="bottom"/>
          </w:tcPr>
          <w:p w14:paraId="105A8D41" w14:textId="5D78B435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5" w:type="dxa"/>
            <w:vAlign w:val="bottom"/>
          </w:tcPr>
          <w:p w14:paraId="106710AD" w14:textId="7AA63888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</w:tr>
      <w:tr w:rsidR="00CB2EE1" w14:paraId="2B865269" w14:textId="5CF764DC" w:rsidTr="009F3915">
        <w:tc>
          <w:tcPr>
            <w:tcW w:w="1240" w:type="dxa"/>
            <w:vMerge/>
            <w:vAlign w:val="center"/>
          </w:tcPr>
          <w:p w14:paraId="2D70CC09" w14:textId="77777777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14:paraId="5B503808" w14:textId="55D3AD18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1020" w:type="dxa"/>
            <w:vAlign w:val="bottom"/>
          </w:tcPr>
          <w:p w14:paraId="2F825EAD" w14:textId="34A45CF1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8" w:type="dxa"/>
            <w:vAlign w:val="bottom"/>
          </w:tcPr>
          <w:p w14:paraId="3776EF89" w14:textId="208E609F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  <w:vAlign w:val="bottom"/>
          </w:tcPr>
          <w:p w14:paraId="68D028B1" w14:textId="111D69CA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40" w:type="dxa"/>
            <w:vAlign w:val="bottom"/>
          </w:tcPr>
          <w:p w14:paraId="14B60AE9" w14:textId="30701C70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56" w:type="dxa"/>
            <w:vAlign w:val="bottom"/>
          </w:tcPr>
          <w:p w14:paraId="26CD42BF" w14:textId="57FFB50D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5" w:type="dxa"/>
            <w:vAlign w:val="bottom"/>
          </w:tcPr>
          <w:p w14:paraId="19E5259D" w14:textId="07D18EB0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CB2EE1" w14:paraId="250B0074" w14:textId="06E0BBC6" w:rsidTr="009F3915">
        <w:tc>
          <w:tcPr>
            <w:tcW w:w="1240" w:type="dxa"/>
            <w:vMerge w:val="restart"/>
            <w:vAlign w:val="bottom"/>
          </w:tcPr>
          <w:p w14:paraId="5B144263" w14:textId="6778FC05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C. Reporting and Exchange of Information</w:t>
            </w:r>
          </w:p>
        </w:tc>
        <w:tc>
          <w:tcPr>
            <w:tcW w:w="1278" w:type="dxa"/>
            <w:vAlign w:val="bottom"/>
          </w:tcPr>
          <w:p w14:paraId="3343AB4E" w14:textId="0D5BBD0C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</w:t>
            </w:r>
          </w:p>
        </w:tc>
        <w:tc>
          <w:tcPr>
            <w:tcW w:w="1020" w:type="dxa"/>
            <w:vAlign w:val="bottom"/>
          </w:tcPr>
          <w:p w14:paraId="460F92EC" w14:textId="1370374D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18" w:type="dxa"/>
            <w:vAlign w:val="bottom"/>
          </w:tcPr>
          <w:p w14:paraId="5E843B6E" w14:textId="53063274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61" w:type="dxa"/>
            <w:vAlign w:val="bottom"/>
          </w:tcPr>
          <w:p w14:paraId="11E8C0AF" w14:textId="2FCA6FCC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40" w:type="dxa"/>
            <w:vAlign w:val="bottom"/>
          </w:tcPr>
          <w:p w14:paraId="2934A542" w14:textId="042FAEEB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56" w:type="dxa"/>
            <w:vAlign w:val="bottom"/>
          </w:tcPr>
          <w:p w14:paraId="63B4AAD8" w14:textId="34561DA0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5" w:type="dxa"/>
            <w:vAlign w:val="bottom"/>
          </w:tcPr>
          <w:p w14:paraId="76905632" w14:textId="66BB5C10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</w:tr>
      <w:tr w:rsidR="00CB2EE1" w14:paraId="615D7387" w14:textId="1A47B001" w:rsidTr="009F3915">
        <w:tc>
          <w:tcPr>
            <w:tcW w:w="1240" w:type="dxa"/>
            <w:vMerge/>
            <w:vAlign w:val="center"/>
          </w:tcPr>
          <w:p w14:paraId="321D2FC4" w14:textId="77777777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14:paraId="24BE52F0" w14:textId="3CC7C2F4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Neutral </w:t>
            </w:r>
          </w:p>
        </w:tc>
        <w:tc>
          <w:tcPr>
            <w:tcW w:w="1020" w:type="dxa"/>
            <w:vAlign w:val="bottom"/>
          </w:tcPr>
          <w:p w14:paraId="348087C5" w14:textId="568EEF1E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18" w:type="dxa"/>
            <w:vAlign w:val="bottom"/>
          </w:tcPr>
          <w:p w14:paraId="41E56E74" w14:textId="447841FE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1" w:type="dxa"/>
            <w:vAlign w:val="bottom"/>
          </w:tcPr>
          <w:p w14:paraId="19CB2279" w14:textId="54887CEC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40" w:type="dxa"/>
            <w:vAlign w:val="bottom"/>
          </w:tcPr>
          <w:p w14:paraId="20F636A1" w14:textId="132D46CC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56" w:type="dxa"/>
            <w:vAlign w:val="bottom"/>
          </w:tcPr>
          <w:p w14:paraId="209A7A95" w14:textId="4B01CA83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5" w:type="dxa"/>
            <w:vAlign w:val="bottom"/>
          </w:tcPr>
          <w:p w14:paraId="4B37E929" w14:textId="1EC2EB98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CB2EE1" w14:paraId="46CC7CF4" w14:textId="3AF898B8" w:rsidTr="009F3915">
        <w:tc>
          <w:tcPr>
            <w:tcW w:w="1240" w:type="dxa"/>
            <w:vMerge/>
            <w:vAlign w:val="center"/>
          </w:tcPr>
          <w:p w14:paraId="5925F43C" w14:textId="77777777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14:paraId="201774BF" w14:textId="36D4DE31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1020" w:type="dxa"/>
            <w:vAlign w:val="bottom"/>
          </w:tcPr>
          <w:p w14:paraId="3EE679C9" w14:textId="1F5CCB94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8" w:type="dxa"/>
            <w:vAlign w:val="bottom"/>
          </w:tcPr>
          <w:p w14:paraId="2ADAE8EA" w14:textId="45FAB512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1" w:type="dxa"/>
            <w:vAlign w:val="bottom"/>
          </w:tcPr>
          <w:p w14:paraId="2B262B21" w14:textId="3E01583E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vAlign w:val="bottom"/>
          </w:tcPr>
          <w:p w14:paraId="72516DD2" w14:textId="54A32128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6" w:type="dxa"/>
            <w:vAlign w:val="bottom"/>
          </w:tcPr>
          <w:p w14:paraId="38EF1384" w14:textId="113BE52F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5" w:type="dxa"/>
            <w:vAlign w:val="bottom"/>
          </w:tcPr>
          <w:p w14:paraId="6E07A7FA" w14:textId="41D3F3E5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CB2EE1" w14:paraId="22581FE8" w14:textId="36C4198E" w:rsidTr="009F3915">
        <w:tc>
          <w:tcPr>
            <w:tcW w:w="1240" w:type="dxa"/>
            <w:vMerge w:val="restart"/>
            <w:vAlign w:val="bottom"/>
          </w:tcPr>
          <w:p w14:paraId="2DE279DA" w14:textId="276931DF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D. Reporting (Option B) or Reporting  and Exchange of information (Option C) + Publication</w:t>
            </w:r>
          </w:p>
        </w:tc>
        <w:tc>
          <w:tcPr>
            <w:tcW w:w="1278" w:type="dxa"/>
            <w:vAlign w:val="bottom"/>
          </w:tcPr>
          <w:p w14:paraId="64697889" w14:textId="7B407E64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</w:t>
            </w:r>
          </w:p>
        </w:tc>
        <w:tc>
          <w:tcPr>
            <w:tcW w:w="1020" w:type="dxa"/>
            <w:vAlign w:val="bottom"/>
          </w:tcPr>
          <w:p w14:paraId="3D41FF87" w14:textId="743DB93D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18" w:type="dxa"/>
            <w:vAlign w:val="bottom"/>
          </w:tcPr>
          <w:p w14:paraId="27F4BD21" w14:textId="7EF83D30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61" w:type="dxa"/>
            <w:vAlign w:val="bottom"/>
          </w:tcPr>
          <w:p w14:paraId="730861B8" w14:textId="14504729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40" w:type="dxa"/>
            <w:vAlign w:val="bottom"/>
          </w:tcPr>
          <w:p w14:paraId="2399BBAB" w14:textId="66C6B8F3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56" w:type="dxa"/>
            <w:vAlign w:val="bottom"/>
          </w:tcPr>
          <w:p w14:paraId="5BC15148" w14:textId="70B21FEF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5" w:type="dxa"/>
            <w:vAlign w:val="bottom"/>
          </w:tcPr>
          <w:p w14:paraId="1C154078" w14:textId="7C8015F9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CB2EE1" w14:paraId="0FA23E91" w14:textId="7656F3F0" w:rsidTr="009F3915">
        <w:tc>
          <w:tcPr>
            <w:tcW w:w="1240" w:type="dxa"/>
            <w:vMerge/>
            <w:vAlign w:val="center"/>
          </w:tcPr>
          <w:p w14:paraId="29CCDE93" w14:textId="77777777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14:paraId="33837855" w14:textId="58D7DEED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Neutral </w:t>
            </w:r>
          </w:p>
        </w:tc>
        <w:tc>
          <w:tcPr>
            <w:tcW w:w="1020" w:type="dxa"/>
            <w:vAlign w:val="bottom"/>
          </w:tcPr>
          <w:p w14:paraId="55AC20EE" w14:textId="6C901278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8" w:type="dxa"/>
            <w:vAlign w:val="bottom"/>
          </w:tcPr>
          <w:p w14:paraId="47783250" w14:textId="6E2186C5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61" w:type="dxa"/>
            <w:vAlign w:val="bottom"/>
          </w:tcPr>
          <w:p w14:paraId="692EF775" w14:textId="173C131A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40" w:type="dxa"/>
            <w:vAlign w:val="bottom"/>
          </w:tcPr>
          <w:p w14:paraId="49D83FE2" w14:textId="76B596B2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56" w:type="dxa"/>
            <w:vAlign w:val="bottom"/>
          </w:tcPr>
          <w:p w14:paraId="0817AF06" w14:textId="2F632B18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5" w:type="dxa"/>
            <w:vAlign w:val="bottom"/>
          </w:tcPr>
          <w:p w14:paraId="00D92ECF" w14:textId="0A78F7F0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CB2EE1" w14:paraId="241F8DA7" w14:textId="26E56EFA" w:rsidTr="009F3915">
        <w:tc>
          <w:tcPr>
            <w:tcW w:w="1240" w:type="dxa"/>
            <w:vMerge/>
            <w:vAlign w:val="center"/>
          </w:tcPr>
          <w:p w14:paraId="5E46FBCB" w14:textId="77777777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14:paraId="643680A6" w14:textId="5DCC58D9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1020" w:type="dxa"/>
            <w:vAlign w:val="bottom"/>
          </w:tcPr>
          <w:p w14:paraId="19F23B58" w14:textId="0379728C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8" w:type="dxa"/>
            <w:vAlign w:val="bottom"/>
          </w:tcPr>
          <w:p w14:paraId="7CDB6D0A" w14:textId="652C260C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vAlign w:val="bottom"/>
          </w:tcPr>
          <w:p w14:paraId="08F3232E" w14:textId="69BC753F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40" w:type="dxa"/>
            <w:vAlign w:val="bottom"/>
          </w:tcPr>
          <w:p w14:paraId="729949A4" w14:textId="7DEAD863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6" w:type="dxa"/>
            <w:vAlign w:val="bottom"/>
          </w:tcPr>
          <w:p w14:paraId="7DAAFFAD" w14:textId="357C3A63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5" w:type="dxa"/>
            <w:vAlign w:val="bottom"/>
          </w:tcPr>
          <w:p w14:paraId="4ADF3401" w14:textId="79D8BB82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CB2EE1" w14:paraId="35081F5D" w14:textId="6FDADEC4" w:rsidTr="009F3915">
        <w:tc>
          <w:tcPr>
            <w:tcW w:w="1240" w:type="dxa"/>
            <w:vMerge w:val="restart"/>
            <w:vAlign w:val="center"/>
          </w:tcPr>
          <w:p w14:paraId="698A189B" w14:textId="09AAFAA0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E: EU Code of Conduct</w:t>
            </w:r>
          </w:p>
        </w:tc>
        <w:tc>
          <w:tcPr>
            <w:tcW w:w="1278" w:type="dxa"/>
            <w:vAlign w:val="bottom"/>
          </w:tcPr>
          <w:p w14:paraId="71DEE373" w14:textId="0A9E5860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</w:t>
            </w:r>
          </w:p>
        </w:tc>
        <w:tc>
          <w:tcPr>
            <w:tcW w:w="1020" w:type="dxa"/>
            <w:vAlign w:val="bottom"/>
          </w:tcPr>
          <w:p w14:paraId="0EC89742" w14:textId="77B10ECC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18" w:type="dxa"/>
            <w:vAlign w:val="bottom"/>
          </w:tcPr>
          <w:p w14:paraId="405F88C8" w14:textId="5E91A397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61" w:type="dxa"/>
            <w:vAlign w:val="bottom"/>
          </w:tcPr>
          <w:p w14:paraId="2C0F3746" w14:textId="143DBEE3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40" w:type="dxa"/>
            <w:vAlign w:val="bottom"/>
          </w:tcPr>
          <w:p w14:paraId="5EC8515E" w14:textId="1FD0B494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56" w:type="dxa"/>
            <w:vAlign w:val="bottom"/>
          </w:tcPr>
          <w:p w14:paraId="45E6744A" w14:textId="24AC4864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5" w:type="dxa"/>
            <w:vAlign w:val="bottom"/>
          </w:tcPr>
          <w:p w14:paraId="3AA109FA" w14:textId="0061E7C5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CB2EE1" w14:paraId="38745C10" w14:textId="4F089090" w:rsidTr="009F3915">
        <w:tc>
          <w:tcPr>
            <w:tcW w:w="1240" w:type="dxa"/>
            <w:vMerge/>
          </w:tcPr>
          <w:p w14:paraId="13A7FC85" w14:textId="77777777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14:paraId="2E8F239A" w14:textId="47050FF6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Neutral </w:t>
            </w:r>
          </w:p>
        </w:tc>
        <w:tc>
          <w:tcPr>
            <w:tcW w:w="1020" w:type="dxa"/>
            <w:vAlign w:val="bottom"/>
          </w:tcPr>
          <w:p w14:paraId="4455A802" w14:textId="28422E55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18" w:type="dxa"/>
            <w:vAlign w:val="bottom"/>
          </w:tcPr>
          <w:p w14:paraId="251B1F22" w14:textId="0DF82C34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61" w:type="dxa"/>
            <w:vAlign w:val="bottom"/>
          </w:tcPr>
          <w:p w14:paraId="1C861CFE" w14:textId="04C478A6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40" w:type="dxa"/>
            <w:vAlign w:val="bottom"/>
          </w:tcPr>
          <w:p w14:paraId="6012F43E" w14:textId="00551CCD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56" w:type="dxa"/>
            <w:vAlign w:val="bottom"/>
          </w:tcPr>
          <w:p w14:paraId="5230E2A9" w14:textId="5C3E8331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5" w:type="dxa"/>
            <w:vAlign w:val="bottom"/>
          </w:tcPr>
          <w:p w14:paraId="169ECEDD" w14:textId="653BDAC6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CB2EE1" w14:paraId="0803BCF5" w14:textId="6572B300" w:rsidTr="009F3915">
        <w:tc>
          <w:tcPr>
            <w:tcW w:w="1240" w:type="dxa"/>
            <w:vMerge/>
          </w:tcPr>
          <w:p w14:paraId="62FCB684" w14:textId="77777777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14:paraId="13F2C497" w14:textId="4444BC57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1020" w:type="dxa"/>
            <w:vAlign w:val="bottom"/>
          </w:tcPr>
          <w:p w14:paraId="636C9824" w14:textId="1BFA2A5A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8" w:type="dxa"/>
            <w:vAlign w:val="bottom"/>
          </w:tcPr>
          <w:p w14:paraId="58157B43" w14:textId="673782E1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1" w:type="dxa"/>
            <w:vAlign w:val="bottom"/>
          </w:tcPr>
          <w:p w14:paraId="4B269F8B" w14:textId="57A4D6D1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40" w:type="dxa"/>
            <w:vAlign w:val="bottom"/>
          </w:tcPr>
          <w:p w14:paraId="23C3680C" w14:textId="69D1EB09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56" w:type="dxa"/>
            <w:vAlign w:val="bottom"/>
          </w:tcPr>
          <w:p w14:paraId="1A7B51F4" w14:textId="3532B3AD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5" w:type="dxa"/>
            <w:vAlign w:val="bottom"/>
          </w:tcPr>
          <w:p w14:paraId="7C49E21C" w14:textId="7523D3E7" w:rsidR="00CB2EE1" w:rsidRDefault="00CB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</w:tbl>
    <w:p w14:paraId="02730178" w14:textId="77777777" w:rsidR="0079479A" w:rsidRDefault="0079479A">
      <w:pPr>
        <w:rPr>
          <w:rFonts w:ascii="Times New Roman" w:hAnsi="Times New Roman" w:cs="Times New Roman"/>
          <w:sz w:val="24"/>
          <w:szCs w:val="24"/>
        </w:rPr>
      </w:pPr>
    </w:p>
    <w:p w14:paraId="30DA103A" w14:textId="6786A255" w:rsidR="00F431D1" w:rsidRDefault="00853D6B" w:rsidP="00F43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Respondents were asked to rate how effective the policy options would be in </w:t>
      </w:r>
      <w:r w:rsidR="00E458D6">
        <w:rPr>
          <w:rFonts w:ascii="Times New Roman" w:hAnsi="Times New Roman" w:cs="Times New Roman"/>
          <w:sz w:val="24"/>
          <w:szCs w:val="24"/>
        </w:rPr>
        <w:t>deterring</w:t>
      </w:r>
      <w:r>
        <w:rPr>
          <w:rFonts w:ascii="Times New Roman" w:hAnsi="Times New Roman" w:cs="Times New Roman"/>
          <w:sz w:val="24"/>
          <w:szCs w:val="24"/>
        </w:rPr>
        <w:t xml:space="preserve"> taxpayers </w:t>
      </w:r>
      <w:r w:rsidR="00E458D6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using potential</w:t>
      </w:r>
      <w:r w:rsidR="00E458D6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ATP schemes.</w:t>
      </w:r>
      <w:r w:rsidR="00F431D1">
        <w:rPr>
          <w:rFonts w:ascii="Times New Roman" w:hAnsi="Times New Roman" w:cs="Times New Roman"/>
          <w:sz w:val="24"/>
          <w:szCs w:val="24"/>
        </w:rPr>
        <w:t xml:space="preserve"> </w:t>
      </w:r>
      <w:r w:rsidR="00E458D6">
        <w:rPr>
          <w:rFonts w:ascii="Times New Roman" w:hAnsi="Times New Roman" w:cs="Times New Roman"/>
          <w:sz w:val="24"/>
          <w:szCs w:val="24"/>
        </w:rPr>
        <w:t>T</w:t>
      </w:r>
      <w:r w:rsidR="00F431D1" w:rsidRPr="002B224C">
        <w:rPr>
          <w:rFonts w:ascii="Times New Roman" w:hAnsi="Times New Roman" w:cs="Times New Roman"/>
          <w:sz w:val="24"/>
          <w:szCs w:val="24"/>
        </w:rPr>
        <w:t>he following options were considered almost equally effective:</w:t>
      </w:r>
      <w:r w:rsidR="00F431D1">
        <w:rPr>
          <w:rFonts w:ascii="Times New Roman" w:hAnsi="Times New Roman" w:cs="Times New Roman"/>
          <w:sz w:val="24"/>
          <w:szCs w:val="24"/>
        </w:rPr>
        <w:t xml:space="preserve"> </w:t>
      </w:r>
      <w:r w:rsidR="00F431D1" w:rsidRPr="002B224C">
        <w:rPr>
          <w:rFonts w:ascii="Times New Roman" w:hAnsi="Times New Roman" w:cs="Times New Roman"/>
          <w:sz w:val="24"/>
          <w:szCs w:val="24"/>
        </w:rPr>
        <w:t>Option C: Disclosure and exchange of information</w:t>
      </w:r>
      <w:r w:rsidR="00F431D1">
        <w:rPr>
          <w:rFonts w:ascii="Times New Roman" w:hAnsi="Times New Roman" w:cs="Times New Roman"/>
          <w:sz w:val="24"/>
          <w:szCs w:val="24"/>
        </w:rPr>
        <w:t xml:space="preserve"> (50%);</w:t>
      </w:r>
      <w:r w:rsidR="00F431D1" w:rsidRPr="002B224C">
        <w:rPr>
          <w:rFonts w:ascii="Times New Roman" w:hAnsi="Times New Roman" w:cs="Times New Roman"/>
          <w:sz w:val="24"/>
          <w:szCs w:val="24"/>
        </w:rPr>
        <w:t xml:space="preserve"> Option A: encourage Member States to use current exchange of information mechanisms </w:t>
      </w:r>
      <w:r w:rsidR="00F431D1">
        <w:rPr>
          <w:rFonts w:ascii="Times New Roman" w:hAnsi="Times New Roman" w:cs="Times New Roman"/>
          <w:sz w:val="24"/>
          <w:szCs w:val="24"/>
        </w:rPr>
        <w:t>(49%);</w:t>
      </w:r>
      <w:r w:rsidR="00F431D1" w:rsidRPr="002B224C">
        <w:rPr>
          <w:rFonts w:ascii="Times New Roman" w:hAnsi="Times New Roman" w:cs="Times New Roman"/>
          <w:sz w:val="24"/>
          <w:szCs w:val="24"/>
        </w:rPr>
        <w:t xml:space="preserve"> Option D: disclosure (option B) and exchange (Option C) + publication</w:t>
      </w:r>
      <w:r w:rsidR="00F431D1">
        <w:rPr>
          <w:rFonts w:ascii="Times New Roman" w:hAnsi="Times New Roman" w:cs="Times New Roman"/>
          <w:sz w:val="24"/>
          <w:szCs w:val="24"/>
        </w:rPr>
        <w:t xml:space="preserve"> (47%); and Option E: EU Code of Conduct (45%)</w:t>
      </w:r>
      <w:r w:rsidR="002E1EBF">
        <w:rPr>
          <w:rFonts w:ascii="Times New Roman" w:hAnsi="Times New Roman" w:cs="Times New Roman"/>
          <w:sz w:val="24"/>
          <w:szCs w:val="24"/>
        </w:rPr>
        <w:t>.</w:t>
      </w:r>
    </w:p>
    <w:p w14:paraId="0C6B2421" w14:textId="5B173CC6" w:rsidR="0079479A" w:rsidRDefault="00AE50C0" w:rsidP="00F43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respect to Option E</w:t>
      </w:r>
      <w:r w:rsidR="00E458D6">
        <w:rPr>
          <w:rFonts w:ascii="Times New Roman" w:hAnsi="Times New Roman" w:cs="Times New Roman"/>
          <w:sz w:val="24"/>
          <w:szCs w:val="24"/>
        </w:rPr>
        <w:t xml:space="preserve"> on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8D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ode of </w:t>
      </w:r>
      <w:r w:rsidR="00E458D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onduct</w:t>
      </w:r>
      <w:r w:rsidR="00E458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8D6">
        <w:rPr>
          <w:rFonts w:ascii="Times New Roman" w:hAnsi="Times New Roman" w:cs="Times New Roman"/>
          <w:sz w:val="24"/>
          <w:szCs w:val="24"/>
        </w:rPr>
        <w:t>o</w:t>
      </w:r>
      <w:r w:rsidR="00E458D6" w:rsidRPr="00E458D6">
        <w:rPr>
          <w:rFonts w:ascii="Times New Roman" w:hAnsi="Times New Roman" w:cs="Times New Roman"/>
          <w:sz w:val="24"/>
          <w:szCs w:val="24"/>
        </w:rPr>
        <w:t>pinions differed significantly amongst the main stakeholder groups.</w:t>
      </w:r>
      <w:r w:rsidR="006D013C">
        <w:rPr>
          <w:rFonts w:ascii="Times New Roman" w:hAnsi="Times New Roman" w:cs="Times New Roman"/>
          <w:sz w:val="24"/>
          <w:szCs w:val="24"/>
        </w:rPr>
        <w:t xml:space="preserve"> </w:t>
      </w:r>
      <w:r w:rsidR="002E1EBF">
        <w:rPr>
          <w:rFonts w:ascii="Times New Roman" w:hAnsi="Times New Roman" w:cs="Times New Roman"/>
          <w:sz w:val="24"/>
          <w:szCs w:val="24"/>
        </w:rPr>
        <w:t xml:space="preserve">Fifty eight percent </w:t>
      </w:r>
      <w:r w:rsidR="00E458D6">
        <w:rPr>
          <w:rFonts w:ascii="Times New Roman" w:hAnsi="Times New Roman" w:cs="Times New Roman"/>
          <w:sz w:val="24"/>
          <w:szCs w:val="24"/>
        </w:rPr>
        <w:t xml:space="preserve">of </w:t>
      </w:r>
      <w:r w:rsidR="002E1EBF">
        <w:rPr>
          <w:rFonts w:ascii="Times New Roman" w:hAnsi="Times New Roman" w:cs="Times New Roman"/>
          <w:sz w:val="24"/>
          <w:szCs w:val="24"/>
        </w:rPr>
        <w:t xml:space="preserve">the </w:t>
      </w:r>
      <w:r w:rsidR="00E458D6">
        <w:rPr>
          <w:rFonts w:ascii="Times New Roman" w:hAnsi="Times New Roman" w:cs="Times New Roman"/>
          <w:sz w:val="24"/>
          <w:szCs w:val="24"/>
        </w:rPr>
        <w:t>consultancy/tax advisors and 69% of the trade/business associations</w:t>
      </w:r>
      <w:r w:rsidR="006D013C">
        <w:rPr>
          <w:rFonts w:ascii="Times New Roman" w:hAnsi="Times New Roman" w:cs="Times New Roman"/>
          <w:sz w:val="24"/>
          <w:szCs w:val="24"/>
        </w:rPr>
        <w:t xml:space="preserve"> considered that option E</w:t>
      </w:r>
      <w:r w:rsidR="002E1EBF">
        <w:rPr>
          <w:rFonts w:ascii="Times New Roman" w:hAnsi="Times New Roman" w:cs="Times New Roman"/>
          <w:sz w:val="24"/>
          <w:szCs w:val="24"/>
        </w:rPr>
        <w:t xml:space="preserve"> was effective/very effective </w:t>
      </w:r>
      <w:r w:rsidR="006D013C">
        <w:rPr>
          <w:rFonts w:ascii="Times New Roman" w:hAnsi="Times New Roman" w:cs="Times New Roman"/>
          <w:sz w:val="24"/>
          <w:szCs w:val="24"/>
        </w:rPr>
        <w:t>whilst only 16% of NGOs, 32% of private citizens and 33% of academics shared the same view. Those who</w:t>
      </w:r>
      <w:r>
        <w:rPr>
          <w:rFonts w:ascii="Times New Roman" w:hAnsi="Times New Roman" w:cs="Times New Roman"/>
          <w:sz w:val="24"/>
          <w:szCs w:val="24"/>
        </w:rPr>
        <w:t xml:space="preserve"> rated this option as </w:t>
      </w:r>
      <w:r w:rsidR="006D013C">
        <w:rPr>
          <w:rFonts w:ascii="Times New Roman" w:hAnsi="Times New Roman" w:cs="Times New Roman"/>
          <w:sz w:val="24"/>
          <w:szCs w:val="24"/>
        </w:rPr>
        <w:t xml:space="preserve">being of </w:t>
      </w:r>
      <w:r>
        <w:rPr>
          <w:rFonts w:ascii="Times New Roman" w:hAnsi="Times New Roman" w:cs="Times New Roman"/>
          <w:sz w:val="24"/>
          <w:szCs w:val="24"/>
        </w:rPr>
        <w:t xml:space="preserve">low effectiveness considered that a </w:t>
      </w:r>
      <w:r w:rsidR="006D013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ode would be weak in enforcing the rules and would lack a strong sanction regime. </w:t>
      </w:r>
      <w:r w:rsidR="006D013C">
        <w:rPr>
          <w:rFonts w:ascii="Times New Roman" w:hAnsi="Times New Roman" w:cs="Times New Roman"/>
          <w:sz w:val="24"/>
          <w:szCs w:val="24"/>
        </w:rPr>
        <w:t>The r</w:t>
      </w:r>
      <w:r>
        <w:rPr>
          <w:rFonts w:ascii="Times New Roman" w:hAnsi="Times New Roman" w:cs="Times New Roman"/>
          <w:sz w:val="24"/>
          <w:szCs w:val="24"/>
        </w:rPr>
        <w:t xml:space="preserve">espondents </w:t>
      </w:r>
      <w:r w:rsidR="006D013C">
        <w:rPr>
          <w:rFonts w:ascii="Times New Roman" w:hAnsi="Times New Roman" w:cs="Times New Roman"/>
          <w:sz w:val="24"/>
          <w:szCs w:val="24"/>
        </w:rPr>
        <w:t xml:space="preserve">who replied </w:t>
      </w:r>
      <w:r>
        <w:rPr>
          <w:rFonts w:ascii="Times New Roman" w:hAnsi="Times New Roman" w:cs="Times New Roman"/>
          <w:sz w:val="24"/>
          <w:szCs w:val="24"/>
        </w:rPr>
        <w:t xml:space="preserve">favourably to this option noted that an effective </w:t>
      </w:r>
      <w:r w:rsidR="006D013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ode of </w:t>
      </w:r>
      <w:r w:rsidR="006D013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onduct existed in their jurisdiction and that intermediaries already had obligations to act in the public interest and not engage in tax evasion/avoidance. </w:t>
      </w:r>
    </w:p>
    <w:p w14:paraId="5C153212" w14:textId="52D8DFFE" w:rsidR="006D013C" w:rsidRDefault="0043699B" w:rsidP="0043699B">
      <w:pPr>
        <w:jc w:val="both"/>
        <w:rPr>
          <w:rFonts w:ascii="Times New Roman" w:hAnsi="Times New Roman" w:cs="Times New Roman"/>
          <w:sz w:val="24"/>
          <w:szCs w:val="24"/>
        </w:rPr>
      </w:pPr>
      <w:r w:rsidRPr="0043699B">
        <w:rPr>
          <w:rFonts w:ascii="Times New Roman" w:hAnsi="Times New Roman" w:cs="Times New Roman"/>
          <w:sz w:val="24"/>
          <w:szCs w:val="24"/>
        </w:rPr>
        <w:t>With regard to Option D</w:t>
      </w:r>
      <w:r w:rsidR="00994DAD">
        <w:rPr>
          <w:rFonts w:ascii="Times New Roman" w:hAnsi="Times New Roman" w:cs="Times New Roman"/>
          <w:sz w:val="24"/>
          <w:szCs w:val="24"/>
        </w:rPr>
        <w:t>,</w:t>
      </w:r>
      <w:r w:rsidRPr="0043699B">
        <w:rPr>
          <w:rFonts w:ascii="Times New Roman" w:hAnsi="Times New Roman" w:cs="Times New Roman"/>
          <w:sz w:val="24"/>
          <w:szCs w:val="24"/>
        </w:rPr>
        <w:t xml:space="preserve"> which </w:t>
      </w:r>
      <w:r w:rsidR="006D013C">
        <w:rPr>
          <w:rFonts w:ascii="Times New Roman" w:hAnsi="Times New Roman" w:cs="Times New Roman"/>
          <w:sz w:val="24"/>
          <w:szCs w:val="24"/>
        </w:rPr>
        <w:t>provides for</w:t>
      </w:r>
      <w:r w:rsidR="006D013C" w:rsidRPr="0043699B">
        <w:rPr>
          <w:rFonts w:ascii="Times New Roman" w:hAnsi="Times New Roman" w:cs="Times New Roman"/>
          <w:sz w:val="24"/>
          <w:szCs w:val="24"/>
        </w:rPr>
        <w:t xml:space="preserve"> </w:t>
      </w:r>
      <w:r w:rsidR="006D013C">
        <w:rPr>
          <w:rFonts w:ascii="Times New Roman" w:hAnsi="Times New Roman" w:cs="Times New Roman"/>
          <w:sz w:val="24"/>
          <w:szCs w:val="24"/>
        </w:rPr>
        <w:t>broad</w:t>
      </w:r>
      <w:r w:rsidRPr="0043699B">
        <w:rPr>
          <w:rFonts w:ascii="Times New Roman" w:hAnsi="Times New Roman" w:cs="Times New Roman"/>
          <w:sz w:val="24"/>
          <w:szCs w:val="24"/>
        </w:rPr>
        <w:t xml:space="preserve"> disclosure</w:t>
      </w:r>
      <w:r w:rsidR="006D013C">
        <w:rPr>
          <w:rFonts w:ascii="Times New Roman" w:hAnsi="Times New Roman" w:cs="Times New Roman"/>
          <w:sz w:val="24"/>
          <w:szCs w:val="24"/>
        </w:rPr>
        <w:t>,</w:t>
      </w:r>
      <w:r w:rsidRPr="0043699B">
        <w:rPr>
          <w:rFonts w:ascii="Times New Roman" w:hAnsi="Times New Roman" w:cs="Times New Roman"/>
          <w:sz w:val="24"/>
          <w:szCs w:val="24"/>
        </w:rPr>
        <w:t xml:space="preserve"> including publication</w:t>
      </w:r>
      <w:r w:rsidR="006D013C">
        <w:rPr>
          <w:rFonts w:ascii="Times New Roman" w:hAnsi="Times New Roman" w:cs="Times New Roman"/>
          <w:sz w:val="24"/>
          <w:szCs w:val="24"/>
        </w:rPr>
        <w:t>,</w:t>
      </w:r>
      <w:r w:rsidRPr="0043699B">
        <w:rPr>
          <w:rFonts w:ascii="Times New Roman" w:hAnsi="Times New Roman" w:cs="Times New Roman"/>
          <w:sz w:val="24"/>
          <w:szCs w:val="24"/>
        </w:rPr>
        <w:t xml:space="preserve"> </w:t>
      </w:r>
      <w:r w:rsidR="006D013C" w:rsidRPr="006D013C">
        <w:rPr>
          <w:rFonts w:ascii="Times New Roman" w:hAnsi="Times New Roman" w:cs="Times New Roman"/>
          <w:sz w:val="24"/>
          <w:szCs w:val="24"/>
        </w:rPr>
        <w:t xml:space="preserve">opinions </w:t>
      </w:r>
      <w:r w:rsidR="003774BF">
        <w:rPr>
          <w:rFonts w:ascii="Times New Roman" w:hAnsi="Times New Roman" w:cs="Times New Roman"/>
          <w:sz w:val="24"/>
          <w:szCs w:val="24"/>
        </w:rPr>
        <w:t xml:space="preserve">on its effectiveness </w:t>
      </w:r>
      <w:r w:rsidR="006D013C" w:rsidRPr="006D013C">
        <w:rPr>
          <w:rFonts w:ascii="Times New Roman" w:hAnsi="Times New Roman" w:cs="Times New Roman"/>
          <w:sz w:val="24"/>
          <w:szCs w:val="24"/>
        </w:rPr>
        <w:t xml:space="preserve">differed </w:t>
      </w:r>
      <w:r w:rsidR="006D013C">
        <w:rPr>
          <w:rFonts w:ascii="Times New Roman" w:hAnsi="Times New Roman" w:cs="Times New Roman"/>
          <w:sz w:val="24"/>
          <w:szCs w:val="24"/>
        </w:rPr>
        <w:t xml:space="preserve">again </w:t>
      </w:r>
      <w:r w:rsidR="006D013C" w:rsidRPr="006D013C">
        <w:rPr>
          <w:rFonts w:ascii="Times New Roman" w:hAnsi="Times New Roman" w:cs="Times New Roman"/>
          <w:sz w:val="24"/>
          <w:szCs w:val="24"/>
        </w:rPr>
        <w:t xml:space="preserve">significantly amongst the main stakeholder groups. </w:t>
      </w:r>
      <w:r w:rsidR="003774BF">
        <w:rPr>
          <w:rFonts w:ascii="Times New Roman" w:hAnsi="Times New Roman" w:cs="Times New Roman"/>
          <w:sz w:val="24"/>
          <w:szCs w:val="24"/>
        </w:rPr>
        <w:t>Eighty nine percent of NGOs, 75% of companies and 60% of private citizens assessed this option of broad disclosure as effective/very effective, contrary to only 25% of consultancies/tax advisors and 19% of trade/business associations who shared this view.</w:t>
      </w:r>
    </w:p>
    <w:p w14:paraId="2B317B7B" w14:textId="77777777" w:rsidR="00853D6B" w:rsidRDefault="00853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B317B97" wp14:editId="2B317B98">
            <wp:extent cx="5760720" cy="369126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3D6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30C07" w14:textId="77777777" w:rsidR="0095703E" w:rsidRDefault="0095703E" w:rsidP="00705420">
      <w:pPr>
        <w:spacing w:after="0" w:line="240" w:lineRule="auto"/>
      </w:pPr>
      <w:r>
        <w:separator/>
      </w:r>
    </w:p>
  </w:endnote>
  <w:endnote w:type="continuationSeparator" w:id="0">
    <w:p w14:paraId="0115E3E3" w14:textId="77777777" w:rsidR="0095703E" w:rsidRDefault="0095703E" w:rsidP="00705420">
      <w:pPr>
        <w:spacing w:after="0" w:line="240" w:lineRule="auto"/>
      </w:pPr>
      <w:r>
        <w:continuationSeparator/>
      </w:r>
    </w:p>
  </w:endnote>
  <w:endnote w:type="continuationNotice" w:id="1">
    <w:p w14:paraId="487BB7D9" w14:textId="77777777" w:rsidR="0095703E" w:rsidRDefault="009570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9AE94" w14:textId="77777777" w:rsidR="00E81994" w:rsidRDefault="00E81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153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D04B1" w14:textId="7C48D418" w:rsidR="0095703E" w:rsidRDefault="009570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6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A611A6" w14:textId="77777777" w:rsidR="0095703E" w:rsidRDefault="009570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1ACC1" w14:textId="77777777" w:rsidR="00E81994" w:rsidRDefault="00E81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BC283" w14:textId="77777777" w:rsidR="0095703E" w:rsidRDefault="0095703E" w:rsidP="00705420">
      <w:pPr>
        <w:spacing w:after="0" w:line="240" w:lineRule="auto"/>
      </w:pPr>
      <w:r>
        <w:separator/>
      </w:r>
    </w:p>
  </w:footnote>
  <w:footnote w:type="continuationSeparator" w:id="0">
    <w:p w14:paraId="63247B1E" w14:textId="77777777" w:rsidR="0095703E" w:rsidRDefault="0095703E" w:rsidP="00705420">
      <w:pPr>
        <w:spacing w:after="0" w:line="240" w:lineRule="auto"/>
      </w:pPr>
      <w:r>
        <w:continuationSeparator/>
      </w:r>
    </w:p>
  </w:footnote>
  <w:footnote w:type="continuationNotice" w:id="1">
    <w:p w14:paraId="14633100" w14:textId="77777777" w:rsidR="0095703E" w:rsidRDefault="009570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69D92" w14:textId="77777777" w:rsidR="00E81994" w:rsidRDefault="00E819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4A6C8" w14:textId="77777777" w:rsidR="00E81994" w:rsidRDefault="00E819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9435A" w14:textId="77777777" w:rsidR="00E81994" w:rsidRDefault="00E81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1296D"/>
    <w:rsid w:val="0001743E"/>
    <w:rsid w:val="00027BF3"/>
    <w:rsid w:val="00035C61"/>
    <w:rsid w:val="00055EDE"/>
    <w:rsid w:val="00064031"/>
    <w:rsid w:val="00065B54"/>
    <w:rsid w:val="00070476"/>
    <w:rsid w:val="00075B50"/>
    <w:rsid w:val="000770D2"/>
    <w:rsid w:val="00084139"/>
    <w:rsid w:val="000848C6"/>
    <w:rsid w:val="000B08E0"/>
    <w:rsid w:val="000B3BBB"/>
    <w:rsid w:val="000C1978"/>
    <w:rsid w:val="000D1BAB"/>
    <w:rsid w:val="000D6607"/>
    <w:rsid w:val="000E14B0"/>
    <w:rsid w:val="000F59DA"/>
    <w:rsid w:val="000F6B2A"/>
    <w:rsid w:val="0012010F"/>
    <w:rsid w:val="0012098E"/>
    <w:rsid w:val="00143302"/>
    <w:rsid w:val="0015219F"/>
    <w:rsid w:val="001539CE"/>
    <w:rsid w:val="00164E9B"/>
    <w:rsid w:val="001657A8"/>
    <w:rsid w:val="001668AE"/>
    <w:rsid w:val="00172AA2"/>
    <w:rsid w:val="001738B7"/>
    <w:rsid w:val="0019236D"/>
    <w:rsid w:val="00193094"/>
    <w:rsid w:val="001942A8"/>
    <w:rsid w:val="001A64E4"/>
    <w:rsid w:val="001B3D31"/>
    <w:rsid w:val="001B51D3"/>
    <w:rsid w:val="001B6DCA"/>
    <w:rsid w:val="001C1176"/>
    <w:rsid w:val="001C5C13"/>
    <w:rsid w:val="001D2572"/>
    <w:rsid w:val="001D55FA"/>
    <w:rsid w:val="001E16CA"/>
    <w:rsid w:val="001E3330"/>
    <w:rsid w:val="001F5C1C"/>
    <w:rsid w:val="001F6A7D"/>
    <w:rsid w:val="001F6B65"/>
    <w:rsid w:val="001F7ACA"/>
    <w:rsid w:val="001F7D04"/>
    <w:rsid w:val="0022293C"/>
    <w:rsid w:val="002242F1"/>
    <w:rsid w:val="00225FA9"/>
    <w:rsid w:val="00231FFD"/>
    <w:rsid w:val="00244B45"/>
    <w:rsid w:val="00251DF0"/>
    <w:rsid w:val="002621B0"/>
    <w:rsid w:val="0027290D"/>
    <w:rsid w:val="00272AB1"/>
    <w:rsid w:val="0027430E"/>
    <w:rsid w:val="002766BB"/>
    <w:rsid w:val="00282F63"/>
    <w:rsid w:val="00293ECA"/>
    <w:rsid w:val="002A1874"/>
    <w:rsid w:val="002A255E"/>
    <w:rsid w:val="002A53F4"/>
    <w:rsid w:val="002A5E65"/>
    <w:rsid w:val="002B05A5"/>
    <w:rsid w:val="002B224C"/>
    <w:rsid w:val="002B292D"/>
    <w:rsid w:val="002B73AB"/>
    <w:rsid w:val="002C719B"/>
    <w:rsid w:val="002D09D8"/>
    <w:rsid w:val="002D3AA4"/>
    <w:rsid w:val="002E1EBF"/>
    <w:rsid w:val="002E3AD9"/>
    <w:rsid w:val="00303387"/>
    <w:rsid w:val="00314B6E"/>
    <w:rsid w:val="00314C4B"/>
    <w:rsid w:val="00317D65"/>
    <w:rsid w:val="003212F9"/>
    <w:rsid w:val="0032371C"/>
    <w:rsid w:val="00337CBD"/>
    <w:rsid w:val="00337CBF"/>
    <w:rsid w:val="00341177"/>
    <w:rsid w:val="00341824"/>
    <w:rsid w:val="00344BCD"/>
    <w:rsid w:val="003565E5"/>
    <w:rsid w:val="003740E5"/>
    <w:rsid w:val="003749C2"/>
    <w:rsid w:val="003774BF"/>
    <w:rsid w:val="003815AB"/>
    <w:rsid w:val="00394713"/>
    <w:rsid w:val="00396638"/>
    <w:rsid w:val="003A7B28"/>
    <w:rsid w:val="003C60B8"/>
    <w:rsid w:val="003C74FF"/>
    <w:rsid w:val="003D573F"/>
    <w:rsid w:val="003E13E9"/>
    <w:rsid w:val="003E6B01"/>
    <w:rsid w:val="003F21B4"/>
    <w:rsid w:val="003F72A1"/>
    <w:rsid w:val="0040061B"/>
    <w:rsid w:val="00405AF2"/>
    <w:rsid w:val="004062B7"/>
    <w:rsid w:val="0042325E"/>
    <w:rsid w:val="00425284"/>
    <w:rsid w:val="00436154"/>
    <w:rsid w:val="0043682B"/>
    <w:rsid w:val="0043699B"/>
    <w:rsid w:val="004476C5"/>
    <w:rsid w:val="004548D0"/>
    <w:rsid w:val="00455BEF"/>
    <w:rsid w:val="004631D2"/>
    <w:rsid w:val="0047544C"/>
    <w:rsid w:val="00475F9E"/>
    <w:rsid w:val="00480FA6"/>
    <w:rsid w:val="00481FF7"/>
    <w:rsid w:val="004950D1"/>
    <w:rsid w:val="004A3407"/>
    <w:rsid w:val="004A37CF"/>
    <w:rsid w:val="004A6A3C"/>
    <w:rsid w:val="004B2334"/>
    <w:rsid w:val="004B2CDC"/>
    <w:rsid w:val="004B3299"/>
    <w:rsid w:val="004C7F2F"/>
    <w:rsid w:val="004D3E9D"/>
    <w:rsid w:val="004E1E29"/>
    <w:rsid w:val="004F5A0F"/>
    <w:rsid w:val="005002F7"/>
    <w:rsid w:val="0050361D"/>
    <w:rsid w:val="00503E76"/>
    <w:rsid w:val="00507FE5"/>
    <w:rsid w:val="00514427"/>
    <w:rsid w:val="005221F7"/>
    <w:rsid w:val="005226D8"/>
    <w:rsid w:val="00522E79"/>
    <w:rsid w:val="005313F0"/>
    <w:rsid w:val="00546AA7"/>
    <w:rsid w:val="00556252"/>
    <w:rsid w:val="00556417"/>
    <w:rsid w:val="005578BA"/>
    <w:rsid w:val="00562F80"/>
    <w:rsid w:val="00593BE4"/>
    <w:rsid w:val="005A0702"/>
    <w:rsid w:val="005A6BA4"/>
    <w:rsid w:val="005B4D56"/>
    <w:rsid w:val="005C0560"/>
    <w:rsid w:val="005E0B19"/>
    <w:rsid w:val="005E26DD"/>
    <w:rsid w:val="005E7CBE"/>
    <w:rsid w:val="005E7DA5"/>
    <w:rsid w:val="006074F7"/>
    <w:rsid w:val="006133E9"/>
    <w:rsid w:val="00620734"/>
    <w:rsid w:val="00622CBA"/>
    <w:rsid w:val="00625E9B"/>
    <w:rsid w:val="00636BA4"/>
    <w:rsid w:val="00644C22"/>
    <w:rsid w:val="00647C8F"/>
    <w:rsid w:val="00661B00"/>
    <w:rsid w:val="00662346"/>
    <w:rsid w:val="00666CF1"/>
    <w:rsid w:val="006B0FA4"/>
    <w:rsid w:val="006B3A2E"/>
    <w:rsid w:val="006D013C"/>
    <w:rsid w:val="006D2025"/>
    <w:rsid w:val="006E1ED6"/>
    <w:rsid w:val="006E5E07"/>
    <w:rsid w:val="00705420"/>
    <w:rsid w:val="007102DF"/>
    <w:rsid w:val="0071296D"/>
    <w:rsid w:val="0072361C"/>
    <w:rsid w:val="0073635C"/>
    <w:rsid w:val="00740FFC"/>
    <w:rsid w:val="007501A8"/>
    <w:rsid w:val="00754839"/>
    <w:rsid w:val="00773373"/>
    <w:rsid w:val="0079479A"/>
    <w:rsid w:val="007A113F"/>
    <w:rsid w:val="007A6586"/>
    <w:rsid w:val="007B3709"/>
    <w:rsid w:val="007D1E65"/>
    <w:rsid w:val="007D285B"/>
    <w:rsid w:val="007D2A0E"/>
    <w:rsid w:val="007D2C97"/>
    <w:rsid w:val="007D4AB7"/>
    <w:rsid w:val="007F084F"/>
    <w:rsid w:val="007F5B1C"/>
    <w:rsid w:val="007F7BBB"/>
    <w:rsid w:val="008014DE"/>
    <w:rsid w:val="00806A4A"/>
    <w:rsid w:val="00820DD3"/>
    <w:rsid w:val="00831026"/>
    <w:rsid w:val="00846C3C"/>
    <w:rsid w:val="00853D6B"/>
    <w:rsid w:val="008721ED"/>
    <w:rsid w:val="0088738A"/>
    <w:rsid w:val="00892C6B"/>
    <w:rsid w:val="00896662"/>
    <w:rsid w:val="008A09B3"/>
    <w:rsid w:val="008A2B78"/>
    <w:rsid w:val="008B4C76"/>
    <w:rsid w:val="008D617B"/>
    <w:rsid w:val="008D6D08"/>
    <w:rsid w:val="008E2FBC"/>
    <w:rsid w:val="00914ED9"/>
    <w:rsid w:val="0093355F"/>
    <w:rsid w:val="00934C47"/>
    <w:rsid w:val="00950BF5"/>
    <w:rsid w:val="00953729"/>
    <w:rsid w:val="0095501D"/>
    <w:rsid w:val="0095703E"/>
    <w:rsid w:val="00957986"/>
    <w:rsid w:val="00960C7C"/>
    <w:rsid w:val="00971F2A"/>
    <w:rsid w:val="0098606E"/>
    <w:rsid w:val="00987ACE"/>
    <w:rsid w:val="00994DAD"/>
    <w:rsid w:val="009A2D40"/>
    <w:rsid w:val="009A64BB"/>
    <w:rsid w:val="009B0653"/>
    <w:rsid w:val="009B0BA8"/>
    <w:rsid w:val="009B169D"/>
    <w:rsid w:val="009C19D2"/>
    <w:rsid w:val="009C2D5A"/>
    <w:rsid w:val="009C43D1"/>
    <w:rsid w:val="009F3915"/>
    <w:rsid w:val="009F5AD9"/>
    <w:rsid w:val="00A001BB"/>
    <w:rsid w:val="00A62F60"/>
    <w:rsid w:val="00A64B65"/>
    <w:rsid w:val="00A70C93"/>
    <w:rsid w:val="00A71A6E"/>
    <w:rsid w:val="00A82704"/>
    <w:rsid w:val="00A86325"/>
    <w:rsid w:val="00A97980"/>
    <w:rsid w:val="00AA44AC"/>
    <w:rsid w:val="00AB1135"/>
    <w:rsid w:val="00AB2424"/>
    <w:rsid w:val="00AC1737"/>
    <w:rsid w:val="00AC66FB"/>
    <w:rsid w:val="00AD099F"/>
    <w:rsid w:val="00AD7B03"/>
    <w:rsid w:val="00AE50C0"/>
    <w:rsid w:val="00AF1F0B"/>
    <w:rsid w:val="00B0064B"/>
    <w:rsid w:val="00B12CFF"/>
    <w:rsid w:val="00B27F47"/>
    <w:rsid w:val="00B3147E"/>
    <w:rsid w:val="00B37419"/>
    <w:rsid w:val="00B44BB5"/>
    <w:rsid w:val="00B46422"/>
    <w:rsid w:val="00B5146F"/>
    <w:rsid w:val="00B62EF0"/>
    <w:rsid w:val="00B635C1"/>
    <w:rsid w:val="00B64388"/>
    <w:rsid w:val="00B751C5"/>
    <w:rsid w:val="00B865F4"/>
    <w:rsid w:val="00B86A6C"/>
    <w:rsid w:val="00B9184B"/>
    <w:rsid w:val="00BB0B07"/>
    <w:rsid w:val="00BB537B"/>
    <w:rsid w:val="00BC013C"/>
    <w:rsid w:val="00BC013F"/>
    <w:rsid w:val="00BC1EC9"/>
    <w:rsid w:val="00BE005F"/>
    <w:rsid w:val="00BE48C8"/>
    <w:rsid w:val="00BF1576"/>
    <w:rsid w:val="00BF3DE4"/>
    <w:rsid w:val="00C01BCA"/>
    <w:rsid w:val="00C102B2"/>
    <w:rsid w:val="00C25863"/>
    <w:rsid w:val="00C34F6B"/>
    <w:rsid w:val="00C363ED"/>
    <w:rsid w:val="00C36F1C"/>
    <w:rsid w:val="00C41DD1"/>
    <w:rsid w:val="00C61B42"/>
    <w:rsid w:val="00C6225C"/>
    <w:rsid w:val="00C81C06"/>
    <w:rsid w:val="00C84070"/>
    <w:rsid w:val="00C87BF4"/>
    <w:rsid w:val="00CB06E4"/>
    <w:rsid w:val="00CB2EE1"/>
    <w:rsid w:val="00CB3E61"/>
    <w:rsid w:val="00CB3F00"/>
    <w:rsid w:val="00CC2A62"/>
    <w:rsid w:val="00CC2F29"/>
    <w:rsid w:val="00CE3861"/>
    <w:rsid w:val="00CE5B72"/>
    <w:rsid w:val="00CF0C4F"/>
    <w:rsid w:val="00CF1E3B"/>
    <w:rsid w:val="00CF2392"/>
    <w:rsid w:val="00CF39F2"/>
    <w:rsid w:val="00D0271D"/>
    <w:rsid w:val="00D05D6F"/>
    <w:rsid w:val="00D11913"/>
    <w:rsid w:val="00D1588F"/>
    <w:rsid w:val="00D20473"/>
    <w:rsid w:val="00D23531"/>
    <w:rsid w:val="00D255C5"/>
    <w:rsid w:val="00D25627"/>
    <w:rsid w:val="00D26B07"/>
    <w:rsid w:val="00D42D52"/>
    <w:rsid w:val="00D56283"/>
    <w:rsid w:val="00D606D0"/>
    <w:rsid w:val="00D62C58"/>
    <w:rsid w:val="00D7704F"/>
    <w:rsid w:val="00D80A29"/>
    <w:rsid w:val="00D83953"/>
    <w:rsid w:val="00D947AE"/>
    <w:rsid w:val="00DA22F1"/>
    <w:rsid w:val="00DA5876"/>
    <w:rsid w:val="00DB4464"/>
    <w:rsid w:val="00DC2B3E"/>
    <w:rsid w:val="00DD066A"/>
    <w:rsid w:val="00DD3945"/>
    <w:rsid w:val="00DE1E90"/>
    <w:rsid w:val="00DF2F32"/>
    <w:rsid w:val="00DF4D8C"/>
    <w:rsid w:val="00DF746A"/>
    <w:rsid w:val="00DF7DC4"/>
    <w:rsid w:val="00E226CE"/>
    <w:rsid w:val="00E327EB"/>
    <w:rsid w:val="00E458D6"/>
    <w:rsid w:val="00E5154F"/>
    <w:rsid w:val="00E577B9"/>
    <w:rsid w:val="00E62DC1"/>
    <w:rsid w:val="00E72715"/>
    <w:rsid w:val="00E805FA"/>
    <w:rsid w:val="00E81994"/>
    <w:rsid w:val="00E85A5D"/>
    <w:rsid w:val="00E87FE6"/>
    <w:rsid w:val="00EB42DF"/>
    <w:rsid w:val="00ED04E5"/>
    <w:rsid w:val="00EE7528"/>
    <w:rsid w:val="00EF1F5F"/>
    <w:rsid w:val="00EF5C2C"/>
    <w:rsid w:val="00F116AE"/>
    <w:rsid w:val="00F12D99"/>
    <w:rsid w:val="00F17FFE"/>
    <w:rsid w:val="00F22F89"/>
    <w:rsid w:val="00F327BD"/>
    <w:rsid w:val="00F431D1"/>
    <w:rsid w:val="00F50A15"/>
    <w:rsid w:val="00F57991"/>
    <w:rsid w:val="00F63CDC"/>
    <w:rsid w:val="00F6554F"/>
    <w:rsid w:val="00F76DA0"/>
    <w:rsid w:val="00F82A98"/>
    <w:rsid w:val="00F84D59"/>
    <w:rsid w:val="00F8545C"/>
    <w:rsid w:val="00F9102E"/>
    <w:rsid w:val="00FA0C8E"/>
    <w:rsid w:val="00FA33E9"/>
    <w:rsid w:val="00FB28B6"/>
    <w:rsid w:val="00FB3CED"/>
    <w:rsid w:val="00FB3D6F"/>
    <w:rsid w:val="00FD395E"/>
    <w:rsid w:val="00FE46CB"/>
    <w:rsid w:val="00FF1817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B317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7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7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6D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A7B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28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733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33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0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420"/>
  </w:style>
  <w:style w:type="paragraph" w:styleId="Footer">
    <w:name w:val="footer"/>
    <w:basedOn w:val="Normal"/>
    <w:link w:val="FooterChar"/>
    <w:uiPriority w:val="99"/>
    <w:unhideWhenUsed/>
    <w:rsid w:val="0070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420"/>
  </w:style>
  <w:style w:type="paragraph" w:styleId="Revision">
    <w:name w:val="Revision"/>
    <w:hidden/>
    <w:uiPriority w:val="99"/>
    <w:semiHidden/>
    <w:rsid w:val="00F17F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7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7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6D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A7B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28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733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33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0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420"/>
  </w:style>
  <w:style w:type="paragraph" w:styleId="Footer">
    <w:name w:val="footer"/>
    <w:basedOn w:val="Normal"/>
    <w:link w:val="FooterChar"/>
    <w:uiPriority w:val="99"/>
    <w:unhideWhenUsed/>
    <w:rsid w:val="0070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420"/>
  </w:style>
  <w:style w:type="paragraph" w:styleId="Revision">
    <w:name w:val="Revision"/>
    <w:hidden/>
    <w:uiPriority w:val="99"/>
    <w:semiHidden/>
    <w:rsid w:val="00F17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1DC7-818F-43FE-8044-A3616614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2017-06-16T14:10:00Z</dcterms:created>
  <dcterms:modified xsi:type="dcterms:W3CDTF">2017-06-19T10:34:00Z</dcterms:modified>
</cp:coreProperties>
</file>